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7 do SWZ </w:t>
      </w:r>
    </w:p>
    <w:p w:rsidR="0065557E" w:rsidRPr="00F93012" w:rsidRDefault="005A0824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ZP.3400-2/3</w:t>
      </w:r>
      <w:r w:rsidR="00F93012" w:rsidRPr="00F93012">
        <w:rPr>
          <w:rFonts w:ascii="Times New Roman" w:hAnsi="Times New Roman" w:cs="Times New Roman"/>
          <w:b/>
          <w:sz w:val="24"/>
          <w:szCs w:val="24"/>
        </w:rPr>
        <w:t>/2022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sz w:val="24"/>
          <w:szCs w:val="24"/>
        </w:rPr>
        <w:t xml:space="preserve">Identyfikator postępowania </w:t>
      </w:r>
      <w:r w:rsidR="005A0824">
        <w:rPr>
          <w:rFonts w:ascii="Arial" w:hAnsi="Arial" w:cs="Arial"/>
          <w:color w:val="111111"/>
          <w:sz w:val="20"/>
          <w:szCs w:val="20"/>
          <w:shd w:val="clear" w:color="auto" w:fill="FFFFFF"/>
        </w:rPr>
        <w:t>abb2da77-e8f0-4934-850e-31727cf8663c</w:t>
      </w: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65557E"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A0824" w:rsidRPr="005A08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https://miniportal.uzp.gov.pl/Postepowania/abb2da77-e8f0-4934-850e-31727cf8663c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>
      <w:r w:rsidRPr="0065557E">
        <w:rPr>
          <w:noProof/>
          <w:lang w:eastAsia="pl-PL"/>
        </w:rPr>
        <w:drawing>
          <wp:inline distT="0" distB="0" distL="0" distR="0">
            <wp:extent cx="6301105" cy="664976"/>
            <wp:effectExtent l="19050" t="0" r="4445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1xm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6497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4027A"/>
    <w:rsid w:val="00033FB7"/>
    <w:rsid w:val="0004027A"/>
    <w:rsid w:val="001C734F"/>
    <w:rsid w:val="005A0824"/>
    <w:rsid w:val="005D351B"/>
    <w:rsid w:val="00636024"/>
    <w:rsid w:val="0065557E"/>
    <w:rsid w:val="006D7819"/>
    <w:rsid w:val="007E50D8"/>
    <w:rsid w:val="0090719A"/>
    <w:rsid w:val="00B6432A"/>
    <w:rsid w:val="00F9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4</cp:revision>
  <dcterms:created xsi:type="dcterms:W3CDTF">2021-11-18T12:57:00Z</dcterms:created>
  <dcterms:modified xsi:type="dcterms:W3CDTF">2022-06-09T10:43:00Z</dcterms:modified>
</cp:coreProperties>
</file>