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0AB41" w14:textId="039CC5D3" w:rsidR="00C627EC" w:rsidRDefault="00000000">
      <w:pPr>
        <w:pStyle w:val="Akapitzlist"/>
        <w:spacing w:line="360" w:lineRule="auto"/>
        <w:ind w:left="35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Załącznik nr </w:t>
      </w:r>
      <w:r w:rsidR="00E70BD5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Zapytania ofertowego</w:t>
      </w:r>
      <w:r w:rsidR="005165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ZP.3400-1/5/2025</w:t>
      </w:r>
    </w:p>
    <w:p w14:paraId="7BD6B5ED" w14:textId="77777777" w:rsidR="00C627EC" w:rsidRDefault="0000000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770E32B7" w14:textId="77777777" w:rsidR="00C627EC" w:rsidRDefault="00000000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76BC8CCA" w14:textId="77777777" w:rsidR="00C627EC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14:paraId="3A721A65" w14:textId="77777777" w:rsidR="00C627EC" w:rsidRDefault="000000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i adres Wykonawcy</w:t>
      </w:r>
    </w:p>
    <w:p w14:paraId="466B55A7" w14:textId="77777777" w:rsidR="00C627EC" w:rsidRDefault="00C627E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C1D404" w14:textId="77777777" w:rsidR="00C627EC" w:rsidRDefault="0000000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14:paraId="0CEF69F5" w14:textId="77777777" w:rsidR="00C627EC" w:rsidRDefault="00000000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 oraz służących ochronie bezpieczeństwa narodowego</w:t>
      </w:r>
    </w:p>
    <w:p w14:paraId="57C0A0F0" w14:textId="77777777" w:rsidR="00C627EC" w:rsidRDefault="0000000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oświadczenie o aktualności</w:t>
      </w:r>
    </w:p>
    <w:p w14:paraId="13EAF53A" w14:textId="06B668C0" w:rsidR="00C627EC" w:rsidRPr="00A368CC" w:rsidRDefault="00000000" w:rsidP="00A368CC">
      <w:pPr>
        <w:spacing w:after="0" w:line="360" w:lineRule="auto"/>
        <w:ind w:firstLine="708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>Na potrzeby postępowania o udzielenie zamówienia publicznego prowadzonego w trybie zasady konkurencyjności pn. „</w:t>
      </w:r>
      <w:r w:rsidR="009A2296" w:rsidRPr="009A2296">
        <w:rPr>
          <w:rFonts w:ascii="Times New Roman" w:eastAsia="Times New Roman" w:hAnsi="Times New Roman" w:cs="Times New Roman"/>
          <w:b/>
          <w:bCs/>
          <w:sz w:val="24"/>
          <w:szCs w:val="24"/>
        </w:rPr>
        <w:t>wykonanie prac elektrycznych na Ruinach Zamku Krzyżackiego  w Toruniu”, w ramach projektu "Kompleksowa modernizacja, prace konserwatorskie i zagospodarowanie zieleni w Zamku Krzyżackim i Dybowskiego oraz realizacja wystaw stałych i czasowych” w ramach Działania FEKP.05.02 Wsparcie instytucji kultury Zity Regionalne i dotyczy celu szczegółowego EFRR.CP5.I - Wspieranie zintegrowanego i sprzyjającego włączeniu społecznemu rozwoju społecznego, gospodarczego i środowiskowego, kultury, dziedzictwa naturalnego, zrównoważonej turystyki i bezpieczeństwa na obszarach miejskich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  <w:r w:rsidR="00A368C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A368CC" w:rsidRPr="00A368CC">
        <w:rPr>
          <w:rFonts w:ascii="Times New Roman" w:hAnsi="Times New Roman" w:cs="Times New Roman"/>
          <w:b/>
          <w:bCs/>
        </w:rPr>
        <w:t>ZP.3400-1/</w:t>
      </w:r>
      <w:r w:rsidR="0051653F">
        <w:rPr>
          <w:rFonts w:ascii="Times New Roman" w:hAnsi="Times New Roman" w:cs="Times New Roman"/>
          <w:b/>
          <w:bCs/>
        </w:rPr>
        <w:t>5</w:t>
      </w:r>
      <w:r w:rsidR="00A368CC" w:rsidRPr="00A368CC">
        <w:rPr>
          <w:rFonts w:ascii="Times New Roman" w:hAnsi="Times New Roman" w:cs="Times New Roman"/>
          <w:b/>
          <w:bCs/>
        </w:rPr>
        <w:t>/2025</w:t>
      </w:r>
      <w:r w:rsidR="00A368CC"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oświadczam, co następuje:</w:t>
      </w:r>
    </w:p>
    <w:p w14:paraId="37CE63F9" w14:textId="77777777" w:rsidR="00C627EC" w:rsidRDefault="00000000">
      <w:pPr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OŚWIADCZENIA DOTYCZĄCE WYKONAWCY:</w:t>
      </w:r>
    </w:p>
    <w:p w14:paraId="03DE2040" w14:textId="77777777" w:rsidR="00C627EC" w:rsidRDefault="00000000">
      <w:pPr>
        <w:pStyle w:val="Akapitzlist"/>
        <w:numPr>
          <w:ilvl w:val="0"/>
          <w:numId w:val="3"/>
        </w:numPr>
        <w:spacing w:before="360"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podlegam*/nie podlegam*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 działaniami Rosji destabilizującymi sytuację na Ukrainie (Dz. Urz. UE nr L 111 z 8.4.2022, str. 1), dalej: rozporządzenie 2022/576.</w:t>
      </w:r>
      <w:r>
        <w:rPr>
          <w:rStyle w:val="Odwoanieprzypisudolnego"/>
          <w:rFonts w:ascii="Times New Roman" w:eastAsia="Times New Roman" w:hAnsi="Times New Roman" w:cs="Times New Roman"/>
          <w:sz w:val="24"/>
          <w:szCs w:val="24"/>
        </w:rPr>
        <w:footnoteReference w:id="1"/>
      </w:r>
    </w:p>
    <w:p w14:paraId="7B87F417" w14:textId="77777777" w:rsidR="00C627EC" w:rsidRDefault="00000000">
      <w:pPr>
        <w:pStyle w:val="NormalnyWeb"/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zachodzą*/nie zachodzą*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stosunku do mnie przesłanki wykluczenia z postępowania na podstawie art.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7 ust. 1 ustawy z dnia 13 kwietnia 2022 r.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(Dz. U. poz. 835)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.</w:t>
      </w:r>
      <w:r>
        <w:rPr>
          <w:rStyle w:val="Odwoanieprzypisudolnego"/>
          <w:rFonts w:ascii="Times New Roman" w:eastAsia="Times New Roman" w:hAnsi="Times New Roman" w:cs="Times New Roman"/>
          <w:color w:val="222222"/>
          <w:sz w:val="24"/>
          <w:szCs w:val="24"/>
        </w:rPr>
        <w:footnoteReference w:id="2"/>
      </w:r>
    </w:p>
    <w:p w14:paraId="29AC0314" w14:textId="77777777" w:rsidR="00C627EC" w:rsidRDefault="00C627E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EDF52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A2A73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CB5990" w14:textId="77777777" w:rsidR="00C627EC" w:rsidRDefault="00000000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</w:t>
      </w:r>
    </w:p>
    <w:p w14:paraId="2C37D6B6" w14:textId="77777777" w:rsidR="00C627EC" w:rsidRDefault="00000000">
      <w:pPr>
        <w:spacing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/Podpis przedstawiciela Wykonawcy/    </w:t>
      </w:r>
    </w:p>
    <w:p w14:paraId="7534BF15" w14:textId="77777777" w:rsidR="00C627EC" w:rsidRDefault="00C627EC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386F6" w14:textId="77777777" w:rsidR="00C627EC" w:rsidRDefault="0000000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* niepotrzebne skreślić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bookmarkStart w:id="0" w:name="_Hlk102639179"/>
      <w:bookmarkEnd w:id="0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4DAD486F" w14:textId="77777777" w:rsidR="00C627EC" w:rsidRDefault="00C627EC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C0A597" w14:textId="77777777" w:rsidR="00C627EC" w:rsidRDefault="00C627EC">
      <w:pPr>
        <w:tabs>
          <w:tab w:val="left" w:pos="4962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sectPr w:rsidR="00C627EC"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8C68" w14:textId="77777777" w:rsidR="00D943CA" w:rsidRDefault="00D943CA">
      <w:pPr>
        <w:spacing w:after="0" w:line="240" w:lineRule="auto"/>
      </w:pPr>
      <w:r>
        <w:separator/>
      </w:r>
    </w:p>
  </w:endnote>
  <w:endnote w:type="continuationSeparator" w:id="0">
    <w:p w14:paraId="0BC196AC" w14:textId="77777777" w:rsidR="00D943CA" w:rsidRDefault="00D9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F3CBC" w14:textId="77777777" w:rsidR="00D943CA" w:rsidRDefault="00D943CA">
      <w:pPr>
        <w:spacing w:after="0" w:line="240" w:lineRule="auto"/>
      </w:pPr>
      <w:r>
        <w:separator/>
      </w:r>
    </w:p>
  </w:footnote>
  <w:footnote w:type="continuationSeparator" w:id="0">
    <w:p w14:paraId="77EEF2CF" w14:textId="77777777" w:rsidR="00D943CA" w:rsidRDefault="00D943CA">
      <w:pPr>
        <w:spacing w:after="0" w:line="240" w:lineRule="auto"/>
      </w:pPr>
      <w:r>
        <w:continuationSeparator/>
      </w:r>
    </w:p>
  </w:footnote>
  <w:footnote w:id="1">
    <w:p w14:paraId="39E4D473" w14:textId="77777777" w:rsidR="00C627EC" w:rsidRDefault="00000000">
      <w:pPr>
        <w:pStyle w:val="Tekstprzypisudolnego1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cs="Calibri"/>
          <w:sz w:val="22"/>
          <w:szCs w:val="22"/>
          <w:lang w:eastAsia="en-US"/>
        </w:rPr>
        <w:footnoteRef/>
      </w:r>
      <w:r>
        <w:rPr>
          <w:rFonts w:ascii="Arial" w:hAnsi="Arial" w:cs="Arial"/>
          <w:sz w:val="16"/>
          <w:szCs w:val="16"/>
          <w:lang w:eastAsia="en-US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AB7186C" w14:textId="77777777" w:rsidR="00C627EC" w:rsidRDefault="0000000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D309623" w14:textId="77777777" w:rsidR="00C627EC" w:rsidRDefault="0000000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14:paraId="4BFCB1AD" w14:textId="77777777" w:rsidR="00C627EC" w:rsidRDefault="00000000">
      <w:pPr>
        <w:pStyle w:val="Tekstprzypisudolnego1"/>
        <w:numPr>
          <w:ilvl w:val="0"/>
          <w:numId w:val="4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8392884" w14:textId="77777777" w:rsidR="00C627EC" w:rsidRDefault="00000000">
      <w:pPr>
        <w:pStyle w:val="Tekstprzypisudolnego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3D434A9" w14:textId="77777777" w:rsidR="00C627EC" w:rsidRDefault="0000000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7EF4EFAA" w14:textId="77777777" w:rsidR="00C627EC" w:rsidRDefault="0000000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59B3669" w14:textId="77777777" w:rsidR="00C627EC" w:rsidRDefault="0000000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83121D" w14:textId="77777777" w:rsidR="00C627EC" w:rsidRDefault="0000000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57C17"/>
    <w:multiLevelType w:val="hybridMultilevel"/>
    <w:tmpl w:val="85F449FE"/>
    <w:lvl w:ilvl="0" w:tplc="ED2A20A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8EEB4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8E0C7C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1BC69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B608EF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228DA7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2241F4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58C184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7E8B5F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E138D1"/>
    <w:multiLevelType w:val="singleLevel"/>
    <w:tmpl w:val="AFFA9270"/>
    <w:name w:val="Bullet 56"/>
    <w:lvl w:ilvl="0">
      <w:start w:val="1"/>
      <w:numFmt w:val="lowerLetter"/>
      <w:lvlText w:val="%1."/>
      <w:lvlJc w:val="left"/>
      <w:pPr>
        <w:ind w:left="0" w:firstLine="0"/>
      </w:pPr>
    </w:lvl>
  </w:abstractNum>
  <w:abstractNum w:abstractNumId="2" w15:restartNumberingAfterBreak="0">
    <w:nsid w:val="47FF544A"/>
    <w:multiLevelType w:val="singleLevel"/>
    <w:tmpl w:val="9EBCFA5A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abstractNum w:abstractNumId="3" w15:restartNumberingAfterBreak="0">
    <w:nsid w:val="636032D9"/>
    <w:multiLevelType w:val="hybridMultilevel"/>
    <w:tmpl w:val="C77A0A62"/>
    <w:name w:val="Lista numerowana 2"/>
    <w:lvl w:ilvl="0" w:tplc="C430F998">
      <w:start w:val="1"/>
      <w:numFmt w:val="decimal"/>
      <w:lvlText w:val="%1."/>
      <w:lvlJc w:val="left"/>
      <w:pPr>
        <w:ind w:left="360" w:firstLine="0"/>
      </w:pPr>
    </w:lvl>
    <w:lvl w:ilvl="1" w:tplc="EC6439EE">
      <w:start w:val="1"/>
      <w:numFmt w:val="lowerLetter"/>
      <w:lvlText w:val="%2."/>
      <w:lvlJc w:val="left"/>
      <w:pPr>
        <w:ind w:left="1080" w:firstLine="0"/>
      </w:pPr>
    </w:lvl>
    <w:lvl w:ilvl="2" w:tplc="CE2ABCB4">
      <w:start w:val="1"/>
      <w:numFmt w:val="lowerRoman"/>
      <w:lvlText w:val="%3."/>
      <w:lvlJc w:val="left"/>
      <w:pPr>
        <w:ind w:left="1980" w:firstLine="0"/>
      </w:pPr>
    </w:lvl>
    <w:lvl w:ilvl="3" w:tplc="C7F81712">
      <w:start w:val="1"/>
      <w:numFmt w:val="decimal"/>
      <w:lvlText w:val="%4."/>
      <w:lvlJc w:val="left"/>
      <w:pPr>
        <w:ind w:left="2520" w:firstLine="0"/>
      </w:pPr>
    </w:lvl>
    <w:lvl w:ilvl="4" w:tplc="76E22EF2">
      <w:start w:val="1"/>
      <w:numFmt w:val="lowerLetter"/>
      <w:lvlText w:val="%5."/>
      <w:lvlJc w:val="left"/>
      <w:pPr>
        <w:ind w:left="3240" w:firstLine="0"/>
      </w:pPr>
    </w:lvl>
    <w:lvl w:ilvl="5" w:tplc="52028EC4">
      <w:start w:val="1"/>
      <w:numFmt w:val="lowerRoman"/>
      <w:lvlText w:val="%6."/>
      <w:lvlJc w:val="left"/>
      <w:pPr>
        <w:ind w:left="4140" w:firstLine="0"/>
      </w:pPr>
    </w:lvl>
    <w:lvl w:ilvl="6" w:tplc="7DB0375C">
      <w:start w:val="1"/>
      <w:numFmt w:val="decimal"/>
      <w:lvlText w:val="%7."/>
      <w:lvlJc w:val="left"/>
      <w:pPr>
        <w:ind w:left="4680" w:firstLine="0"/>
      </w:pPr>
    </w:lvl>
    <w:lvl w:ilvl="7" w:tplc="0BCE45B6">
      <w:start w:val="1"/>
      <w:numFmt w:val="lowerLetter"/>
      <w:lvlText w:val="%8."/>
      <w:lvlJc w:val="left"/>
      <w:pPr>
        <w:ind w:left="5400" w:firstLine="0"/>
      </w:pPr>
    </w:lvl>
    <w:lvl w:ilvl="8" w:tplc="CDC49238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763D41C0"/>
    <w:multiLevelType w:val="hybridMultilevel"/>
    <w:tmpl w:val="451E1C42"/>
    <w:name w:val="Lista numerowana 1"/>
    <w:lvl w:ilvl="0" w:tplc="97201274">
      <w:start w:val="1"/>
      <w:numFmt w:val="lowerLetter"/>
      <w:lvlText w:val="%1)"/>
      <w:lvlJc w:val="left"/>
      <w:pPr>
        <w:ind w:left="360" w:firstLine="0"/>
      </w:pPr>
    </w:lvl>
    <w:lvl w:ilvl="1" w:tplc="5650C920">
      <w:start w:val="1"/>
      <w:numFmt w:val="lowerLetter"/>
      <w:lvlText w:val="%2."/>
      <w:lvlJc w:val="left"/>
      <w:pPr>
        <w:ind w:left="1080" w:firstLine="0"/>
      </w:pPr>
    </w:lvl>
    <w:lvl w:ilvl="2" w:tplc="703A014A">
      <w:start w:val="1"/>
      <w:numFmt w:val="lowerRoman"/>
      <w:lvlText w:val="%3."/>
      <w:lvlJc w:val="left"/>
      <w:pPr>
        <w:ind w:left="1980" w:firstLine="0"/>
      </w:pPr>
    </w:lvl>
    <w:lvl w:ilvl="3" w:tplc="DAB023EE">
      <w:start w:val="1"/>
      <w:numFmt w:val="decimal"/>
      <w:lvlText w:val="%4."/>
      <w:lvlJc w:val="left"/>
      <w:pPr>
        <w:ind w:left="2520" w:firstLine="0"/>
      </w:pPr>
    </w:lvl>
    <w:lvl w:ilvl="4" w:tplc="CC902E0C">
      <w:start w:val="1"/>
      <w:numFmt w:val="lowerLetter"/>
      <w:lvlText w:val="%5."/>
      <w:lvlJc w:val="left"/>
      <w:pPr>
        <w:ind w:left="3240" w:firstLine="0"/>
      </w:pPr>
    </w:lvl>
    <w:lvl w:ilvl="5" w:tplc="D33E997C">
      <w:start w:val="1"/>
      <w:numFmt w:val="lowerRoman"/>
      <w:lvlText w:val="%6."/>
      <w:lvlJc w:val="left"/>
      <w:pPr>
        <w:ind w:left="4140" w:firstLine="0"/>
      </w:pPr>
    </w:lvl>
    <w:lvl w:ilvl="6" w:tplc="DA1607A4">
      <w:start w:val="1"/>
      <w:numFmt w:val="decimal"/>
      <w:lvlText w:val="%7."/>
      <w:lvlJc w:val="left"/>
      <w:pPr>
        <w:ind w:left="4680" w:firstLine="0"/>
      </w:pPr>
    </w:lvl>
    <w:lvl w:ilvl="7" w:tplc="7340CE68">
      <w:start w:val="1"/>
      <w:numFmt w:val="lowerLetter"/>
      <w:lvlText w:val="%8."/>
      <w:lvlJc w:val="left"/>
      <w:pPr>
        <w:ind w:left="5400" w:firstLine="0"/>
      </w:pPr>
    </w:lvl>
    <w:lvl w:ilvl="8" w:tplc="ED9C0900">
      <w:start w:val="1"/>
      <w:numFmt w:val="lowerRoman"/>
      <w:lvlText w:val="%9."/>
      <w:lvlJc w:val="left"/>
      <w:pPr>
        <w:ind w:left="6300" w:firstLine="0"/>
      </w:pPr>
    </w:lvl>
  </w:abstractNum>
  <w:num w:numId="1" w16cid:durableId="523791656">
    <w:abstractNumId w:val="2"/>
  </w:num>
  <w:num w:numId="2" w16cid:durableId="1815831540">
    <w:abstractNumId w:val="1"/>
  </w:num>
  <w:num w:numId="3" w16cid:durableId="1343049934">
    <w:abstractNumId w:val="3"/>
  </w:num>
  <w:num w:numId="4" w16cid:durableId="2080011461">
    <w:abstractNumId w:val="4"/>
  </w:num>
  <w:num w:numId="5" w16cid:durableId="1268151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EC"/>
    <w:rsid w:val="00041B64"/>
    <w:rsid w:val="00387275"/>
    <w:rsid w:val="0051653F"/>
    <w:rsid w:val="006C73F5"/>
    <w:rsid w:val="00945E16"/>
    <w:rsid w:val="009A2296"/>
    <w:rsid w:val="00A368CC"/>
    <w:rsid w:val="00C627EC"/>
    <w:rsid w:val="00C94F28"/>
    <w:rsid w:val="00D943CA"/>
    <w:rsid w:val="00E13675"/>
    <w:rsid w:val="00E70BD5"/>
    <w:rsid w:val="00F10C13"/>
    <w:rsid w:val="00F755DE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6439D"/>
  <w15:docId w15:val="{9075B0EB-875E-484D-8EEE-66FDDDA3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kern w:val="1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  <w:contextualSpacing/>
    </w:pPr>
    <w:rPr>
      <w:lang w:eastAsia="zh-CN"/>
    </w:rPr>
  </w:style>
  <w:style w:type="paragraph" w:customStyle="1" w:styleId="Tekstprzypisudolnego1">
    <w:name w:val="Tekst przypisu dolnego1"/>
    <w:basedOn w:val="Normalny"/>
    <w:qFormat/>
    <w:pPr>
      <w:suppressAutoHyphens/>
      <w:spacing w:after="0" w:line="240" w:lineRule="auto"/>
    </w:pPr>
    <w:rPr>
      <w:rFonts w:cs="Basic Roman"/>
      <w:sz w:val="20"/>
      <w:szCs w:val="20"/>
      <w:lang w:eastAsia="zh-CN"/>
    </w:rPr>
  </w:style>
  <w:style w:type="paragraph" w:styleId="NormalnyWeb">
    <w:name w:val="Normal (Web)"/>
    <w:basedOn w:val="Normalny"/>
    <w:qFormat/>
  </w:style>
  <w:style w:type="character" w:customStyle="1" w:styleId="Znakiprzypiswdolnych">
    <w:name w:val="Znaki przypisów dolnych"/>
    <w:rPr>
      <w:vertAlign w:val="baseline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rsid w:val="009A22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A22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2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A22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A22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Sochacka</dc:creator>
  <cp:keywords/>
  <dc:description/>
  <cp:lastModifiedBy>Toruńska Kulturalna</cp:lastModifiedBy>
  <cp:revision>5</cp:revision>
  <dcterms:created xsi:type="dcterms:W3CDTF">2025-03-13T07:25:00Z</dcterms:created>
  <dcterms:modified xsi:type="dcterms:W3CDTF">2025-03-28T12:32:00Z</dcterms:modified>
</cp:coreProperties>
</file>