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F8" w:rsidRPr="00AE1BB7" w:rsidRDefault="00257EF8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745BBE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57EF8" w:rsidRPr="00AE1BB7" w:rsidRDefault="00745BBE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AE1BB7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AE1BB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</w:p>
    <w:p w:rsidR="00257EF8" w:rsidRPr="00AE1BB7" w:rsidRDefault="00745BBE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:rsidR="00257EF8" w:rsidRPr="00AE1BB7" w:rsidRDefault="00257EF8">
      <w:pPr>
        <w:widowControl/>
        <w:tabs>
          <w:tab w:val="left" w:pos="4962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57EF8" w:rsidRPr="00AE1BB7" w:rsidRDefault="00257EF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</w:t>
      </w:r>
      <w:proofErr w:type="spellStart"/>
      <w:r w:rsidRPr="00AE1BB7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DOTYCZĄCE SPEŁNIANIA WARUNKÓW UDZIAŁU W POSTĘPOWANIU</w:t>
      </w: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:rsidR="00257EF8" w:rsidRPr="00AE1BB7" w:rsidRDefault="00257EF8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Pr="00AE1BB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„Sprawowanie 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>ochrony osób i mienia podczas wydarzeń organizowanych przez Toruńską Agendę Kulturalną w okresie od 31.12.202</w:t>
      </w:r>
      <w:r w:rsidR="00A64518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A64518">
        <w:rPr>
          <w:rFonts w:ascii="Times New Roman" w:eastAsia="Calibri" w:hAnsi="Times New Roman" w:cs="Times New Roman"/>
          <w:b/>
          <w:sz w:val="22"/>
          <w:szCs w:val="22"/>
        </w:rPr>
        <w:t>5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oraz przygotowanie wymaganej przepisami prawa pełnej i prawidłowej dokumentacji na imprezy masowe realizowane przez Toruńską Agendę Kulturalną w okresie od 31.12.202</w:t>
      </w:r>
      <w:r w:rsidR="00A64518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A64518">
        <w:rPr>
          <w:rFonts w:ascii="Times New Roman" w:eastAsia="Calibri" w:hAnsi="Times New Roman" w:cs="Times New Roman"/>
          <w:b/>
          <w:sz w:val="22"/>
          <w:szCs w:val="22"/>
        </w:rPr>
        <w:t>5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r.” </w:t>
      </w:r>
      <w:r w:rsidRPr="00AE1BB7">
        <w:rPr>
          <w:rFonts w:ascii="Times New Roman" w:eastAsia="Calibri" w:hAnsi="Times New Roman" w:cs="Times New Roman"/>
          <w:sz w:val="24"/>
          <w:szCs w:val="24"/>
        </w:rPr>
        <w:t>prowadzonego przez Toruńską Agendę Kulturalną oświadczam, co następuje:</w:t>
      </w:r>
    </w:p>
    <w:p w:rsidR="00257EF8" w:rsidRPr="00AE1BB7" w:rsidRDefault="00257EF8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DOTYCZĄCA WYKONAWCY: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 Rozdziale XI ust. 1 Specyfikacji Warunków Zamówienia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WYKONAWCÓW WSPÓLNIE UBIEGAJĄCYCH SIĘ O ZAMÓWIENIE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W ZWIĄZKU Z POLEGANIEM NA ZASOBACH INNYCH PODMI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TÓW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 w:rsidP="00540B5F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XI ust. </w:t>
      </w:r>
      <w:r w:rsidR="00592994">
        <w:rPr>
          <w:rFonts w:ascii="Times New Roman" w:eastAsia="Calibri" w:hAnsi="Times New Roman" w:cs="Times New Roman"/>
          <w:sz w:val="24"/>
          <w:szCs w:val="24"/>
        </w:rPr>
        <w:t>2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 Specyfikacji Warunków Zamówienia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polegam na zaso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bach </w:t>
      </w:r>
      <w:r w:rsidRPr="00AE1BB7">
        <w:rPr>
          <w:rFonts w:ascii="Times New Roman" w:eastAsia="Calibri" w:hAnsi="Times New Roman" w:cs="Times New Roman"/>
          <w:sz w:val="24"/>
          <w:szCs w:val="24"/>
        </w:rPr>
        <w:t>następującego/</w:t>
      </w:r>
      <w:proofErr w:type="spellStart"/>
      <w:r w:rsidRPr="00AE1BB7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podmi</w:t>
      </w:r>
      <w:r w:rsidR="00540B5F">
        <w:rPr>
          <w:rFonts w:ascii="Times New Roman" w:eastAsia="Calibri" w:hAnsi="Times New Roman" w:cs="Times New Roman"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sz w:val="24"/>
          <w:szCs w:val="24"/>
        </w:rPr>
        <w:t>tu/ów: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………………………………………………………….……………………………, w następuj</w:t>
      </w:r>
      <w:r w:rsidRPr="00AE1BB7">
        <w:rPr>
          <w:rFonts w:ascii="Times New Roman" w:eastAsia="Calibri" w:hAnsi="Times New Roman" w:cs="Times New Roman"/>
          <w:sz w:val="24"/>
          <w:szCs w:val="24"/>
        </w:rPr>
        <w:t>ą</w:t>
      </w:r>
      <w:r w:rsidRPr="00AE1BB7">
        <w:rPr>
          <w:rFonts w:ascii="Times New Roman" w:eastAsia="Calibri" w:hAnsi="Times New Roman" w:cs="Times New Roman"/>
          <w:sz w:val="24"/>
          <w:szCs w:val="24"/>
        </w:rPr>
        <w:t>cym zakresie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 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O PODWYKONAWCACH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Oświadczam, że zamierzam powierzyć wykonanie części zamówienia podwykonawcom następuj</w:t>
      </w:r>
      <w:r w:rsidRPr="00AE1BB7">
        <w:rPr>
          <w:rFonts w:ascii="Times New Roman" w:eastAsia="Calibri" w:hAnsi="Times New Roman" w:cs="Times New Roman"/>
          <w:sz w:val="24"/>
          <w:szCs w:val="24"/>
        </w:rPr>
        <w:t>ą</w:t>
      </w:r>
      <w:r w:rsidRPr="00AE1BB7">
        <w:rPr>
          <w:rFonts w:ascii="Times New Roman" w:eastAsia="Calibri" w:hAnsi="Times New Roman" w:cs="Times New Roman"/>
          <w:sz w:val="24"/>
          <w:szCs w:val="24"/>
        </w:rPr>
        <w:t>co: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..…………………………………………………………………………......................................................………………………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……………………………………………………………………………………………........................................................……</w:t>
      </w:r>
    </w:p>
    <w:p w:rsidR="00257EF8" w:rsidRPr="00AE1BB7" w:rsidRDefault="00745BBE">
      <w:pPr>
        <w:widowControl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840" w:rsidRPr="00AE1BB7" w:rsidRDefault="0041684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AE1BB7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DOTYCZĄCE PRZESŁANEK WYKLUCZENIA Z POSTĘPOWANIA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257EF8" w:rsidRPr="00AE1BB7" w:rsidRDefault="00257EF8">
      <w:pPr>
        <w:pStyle w:val="Akapitzlist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1. Oświadczam, że nie podlegam wykluczeniu z postępowania na podstawie </w:t>
      </w:r>
      <w:r w:rsidRPr="00AE1BB7">
        <w:rPr>
          <w:rFonts w:ascii="Times New Roman" w:eastAsia="Calibri" w:hAnsi="Times New Roman" w:cs="Times New Roman"/>
          <w:sz w:val="24"/>
          <w:szCs w:val="24"/>
        </w:rPr>
        <w:br/>
        <w:t xml:space="preserve">art. 108 ust 1 ustawy </w:t>
      </w:r>
      <w:proofErr w:type="spellStart"/>
      <w:r w:rsidRPr="00AE1BB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AE1B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7EF8" w:rsidRPr="00AE1BB7" w:rsidRDefault="00257EF8">
      <w:pPr>
        <w:widowControl/>
        <w:spacing w:line="23" w:lineRule="atLeast"/>
        <w:ind w:left="28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57EF8" w:rsidRPr="00AE1BB7" w:rsidRDefault="00745BBE">
      <w:pPr>
        <w:widowControl/>
        <w:spacing w:line="23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2. Oświadczam, że zachodzą w stosunku do mnie podstawy wykluczenia z postępowania na po</w:t>
      </w:r>
      <w:r w:rsidRPr="00AE1BB7">
        <w:rPr>
          <w:rFonts w:ascii="Times New Roman" w:eastAsia="Calibri" w:hAnsi="Times New Roman" w:cs="Times New Roman"/>
          <w:sz w:val="24"/>
          <w:szCs w:val="24"/>
        </w:rPr>
        <w:t>d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stawie 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 xml:space="preserve">art. 108 ust. 1 pkt 1, 2 i 5 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ustawy </w:t>
      </w:r>
      <w:proofErr w:type="spellStart"/>
      <w:r w:rsidRPr="00AE1BB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AE1BB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7EF8" w:rsidRPr="007E29DC" w:rsidRDefault="00745BB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57" w:hanging="360"/>
        <w:jc w:val="both"/>
        <w:rPr>
          <w:rFonts w:eastAsia="Calibri"/>
          <w:color w:val="000000"/>
        </w:rPr>
      </w:pPr>
      <w:r w:rsidRPr="00AE1BB7">
        <w:rPr>
          <w:rFonts w:eastAsia="Calibri"/>
          <w:color w:val="000000"/>
        </w:rPr>
        <w:t>Oświadczam, że nie zachodzą w stosunku do mnie przesłanki wykluczenia z postępowania na podstawie art.  7 ust. 1 ustawy z dnia 13 kwietnia 2022 r.</w:t>
      </w:r>
      <w:r w:rsidRPr="00AE1BB7">
        <w:rPr>
          <w:rFonts w:eastAsia="Calibri"/>
          <w:i/>
          <w:iCs/>
          <w:color w:val="000000"/>
        </w:rPr>
        <w:t xml:space="preserve"> o szczególnych rozwiązaniach w z</w:t>
      </w:r>
      <w:r w:rsidRPr="00AE1BB7">
        <w:rPr>
          <w:rFonts w:eastAsia="Calibri"/>
          <w:i/>
          <w:iCs/>
          <w:color w:val="000000"/>
        </w:rPr>
        <w:t>a</w:t>
      </w:r>
      <w:r w:rsidRPr="00AE1BB7">
        <w:rPr>
          <w:rFonts w:eastAsia="Calibri"/>
          <w:i/>
          <w:iCs/>
          <w:color w:val="000000"/>
        </w:rPr>
        <w:t xml:space="preserve">kresie przeciwdziałania wspieraniu agresji na Ukrainę oraz służących ochronie bezpieczeństwa narodowego </w:t>
      </w:r>
      <w:r w:rsidRPr="00AE1BB7">
        <w:rPr>
          <w:rFonts w:eastAsia="Calibri"/>
          <w:iCs/>
          <w:color w:val="000000"/>
        </w:rPr>
        <w:t>(Dz. U. poz. 835)</w:t>
      </w:r>
      <w:r w:rsidRPr="00AE1BB7">
        <w:rPr>
          <w:rStyle w:val="Odwoanieprzypisudolnego"/>
          <w:rFonts w:eastAsia="Basic Roman"/>
          <w:sz w:val="20"/>
          <w:szCs w:val="20"/>
        </w:rPr>
        <w:footnoteReference w:id="1"/>
      </w:r>
    </w:p>
    <w:p w:rsidR="007E29DC" w:rsidRDefault="007E29DC" w:rsidP="007E29DC">
      <w:pPr>
        <w:pStyle w:val="NormalnyWeb"/>
        <w:numPr>
          <w:ilvl w:val="0"/>
          <w:numId w:val="1"/>
        </w:numPr>
        <w:spacing w:line="360" w:lineRule="auto"/>
        <w:ind w:left="357" w:hanging="360"/>
        <w:jc w:val="both"/>
        <w:rPr>
          <w:rFonts w:eastAsia="Calibri"/>
          <w:color w:val="000000"/>
        </w:rPr>
      </w:pPr>
      <w:r w:rsidRPr="007E29DC">
        <w:rPr>
          <w:rFonts w:eastAsia="Calibri"/>
          <w:color w:val="000000"/>
        </w:rPr>
        <w:t>Oświadczam, że wobec nas nie zachodzą podstawy wykluczenia, o których mowa w art. 5k Rozporządzenia Rady (UE) nr 833/2014 z dnia 31 lipca 2014 r. dotyczącego środków ogran</w:t>
      </w:r>
      <w:r w:rsidRPr="007E29DC">
        <w:rPr>
          <w:rFonts w:eastAsia="Calibri"/>
          <w:color w:val="000000"/>
        </w:rPr>
        <w:t>i</w:t>
      </w:r>
      <w:r w:rsidRPr="007E29DC">
        <w:rPr>
          <w:rFonts w:eastAsia="Calibri"/>
          <w:color w:val="000000"/>
        </w:rPr>
        <w:t xml:space="preserve">czających w związku z działaniami Rosji destabilizującymi sytuację na Ukrainie (Dz. U. UE. L. z 2014 r. Nr 229, str. 1 z </w:t>
      </w:r>
      <w:proofErr w:type="spellStart"/>
      <w:r w:rsidRPr="007E29DC">
        <w:rPr>
          <w:rFonts w:eastAsia="Calibri"/>
          <w:color w:val="000000"/>
        </w:rPr>
        <w:t>późn</w:t>
      </w:r>
      <w:proofErr w:type="spellEnd"/>
      <w:r w:rsidRPr="007E29DC">
        <w:rPr>
          <w:rFonts w:eastAsia="Calibri"/>
          <w:color w:val="000000"/>
        </w:rPr>
        <w:t>. zm.), tj. wykonawców działających na rzecz lub z udziałem:</w:t>
      </w:r>
    </w:p>
    <w:p w:rsidR="007E29DC" w:rsidRDefault="007E29DC" w:rsidP="007E29D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</w:rPr>
      </w:pPr>
      <w:r w:rsidRPr="007E29DC">
        <w:rPr>
          <w:rFonts w:eastAsia="Calibri"/>
          <w:color w:val="000000"/>
        </w:rPr>
        <w:t>obywateli rosyjskich lub osób fizycznych lub prawnych, podmiotów lub organów z siedzibą w Rosji;</w:t>
      </w:r>
    </w:p>
    <w:p w:rsidR="007E29DC" w:rsidRPr="007E29DC" w:rsidRDefault="007E29DC" w:rsidP="007E29D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7E29DC">
        <w:t>osób prawnych, podmiotów lub organów, do których prawa własności bezpośrednio lub p</w:t>
      </w:r>
      <w:r w:rsidRPr="007E29DC">
        <w:t>o</w:t>
      </w:r>
      <w:r w:rsidRPr="007E29DC">
        <w:t>średnio w ponad 50% należą do podmiotu, o którym mowa w lit. a) niniejszego ustępu; lub</w:t>
      </w:r>
    </w:p>
    <w:p w:rsidR="007E29DC" w:rsidRPr="007E29DC" w:rsidRDefault="007E29DC" w:rsidP="007E29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E29DC">
        <w:rPr>
          <w:rFonts w:ascii="Times New Roman" w:eastAsia="Times New Roman" w:hAnsi="Times New Roman" w:cs="Times New Roman"/>
          <w:sz w:val="24"/>
        </w:rPr>
        <w:t>osób fizycznych lub prawnych, podmiotów lub organów działających w imieniu lub pod kierunkiem podmiotu, o którym mowa w lit. a) lub b) niniejszego ustępu, w tym podwyk</w:t>
      </w:r>
      <w:r w:rsidRPr="007E29DC">
        <w:rPr>
          <w:rFonts w:ascii="Times New Roman" w:eastAsia="Times New Roman" w:hAnsi="Times New Roman" w:cs="Times New Roman"/>
          <w:sz w:val="24"/>
        </w:rPr>
        <w:t>o</w:t>
      </w:r>
      <w:r w:rsidRPr="007E29DC">
        <w:rPr>
          <w:rFonts w:ascii="Times New Roman" w:eastAsia="Times New Roman" w:hAnsi="Times New Roman" w:cs="Times New Roman"/>
          <w:sz w:val="24"/>
        </w:rPr>
        <w:t>nawców, dostawców lub podmiotów, na których zdolności polega się w rozumieniu dyre</w:t>
      </w:r>
      <w:r w:rsidRPr="007E29DC">
        <w:rPr>
          <w:rFonts w:ascii="Times New Roman" w:eastAsia="Times New Roman" w:hAnsi="Times New Roman" w:cs="Times New Roman"/>
          <w:sz w:val="24"/>
        </w:rPr>
        <w:t>k</w:t>
      </w:r>
      <w:r w:rsidRPr="007E29DC">
        <w:rPr>
          <w:rFonts w:ascii="Times New Roman" w:eastAsia="Times New Roman" w:hAnsi="Times New Roman" w:cs="Times New Roman"/>
          <w:sz w:val="24"/>
        </w:rPr>
        <w:lastRenderedPageBreak/>
        <w:t>tyw w sprawie zamówień publicznych, w przypadku gdy przypada na nich ponad 10% wa</w:t>
      </w:r>
      <w:r w:rsidRPr="007E29DC">
        <w:rPr>
          <w:rFonts w:ascii="Times New Roman" w:eastAsia="Times New Roman" w:hAnsi="Times New Roman" w:cs="Times New Roman"/>
          <w:sz w:val="24"/>
        </w:rPr>
        <w:t>r</w:t>
      </w:r>
      <w:r w:rsidRPr="007E29DC">
        <w:rPr>
          <w:rFonts w:ascii="Times New Roman" w:eastAsia="Times New Roman" w:hAnsi="Times New Roman" w:cs="Times New Roman"/>
          <w:sz w:val="24"/>
        </w:rPr>
        <w:t>tości zamówienia.</w:t>
      </w:r>
    </w:p>
    <w:p w:rsidR="00257EF8" w:rsidRPr="00AE1BB7" w:rsidRDefault="00257EF8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257EF8" w:rsidRPr="00AE1BB7" w:rsidRDefault="00745BBE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E1BB7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57EF8" w:rsidRPr="00AE1BB7" w:rsidRDefault="00257EF8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DOWYCH:</w:t>
      </w:r>
    </w:p>
    <w:p w:rsidR="00257EF8" w:rsidRPr="00AE1BB7" w:rsidRDefault="00745BBE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Wskazuję następujące podmiotowe  środki dowodowe, które można uzyskać za pomocą bezpłatnych, ogólnodostępnych baz danych, oraz dane umożliwiające dostęp do tych środków: </w:t>
      </w:r>
    </w:p>
    <w:p w:rsidR="00257EF8" w:rsidRPr="00AE1BB7" w:rsidRDefault="00257EF8">
      <w:pPr>
        <w:suppressAutoHyphens/>
        <w:rPr>
          <w:rFonts w:ascii="Times New Roman" w:eastAsia="Calibri" w:hAnsi="Times New Roman" w:cs="Times New Roman"/>
        </w:rPr>
      </w:pPr>
    </w:p>
    <w:p w:rsidR="00257EF8" w:rsidRPr="00AE1BB7" w:rsidRDefault="00745BBE">
      <w:pPr>
        <w:numPr>
          <w:ilvl w:val="0"/>
          <w:numId w:val="2"/>
        </w:numPr>
        <w:suppressAutoHyphens/>
        <w:ind w:left="360" w:hanging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</w:t>
      </w:r>
    </w:p>
    <w:p w:rsidR="00257EF8" w:rsidRPr="00AE1BB7" w:rsidRDefault="00745BBE">
      <w:pPr>
        <w:suppressAutoHyphens/>
        <w:ind w:left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(</w:t>
      </w:r>
      <w:r w:rsidRPr="00AE1BB7">
        <w:rPr>
          <w:rFonts w:ascii="Times New Roman" w:eastAsia="Calibri" w:hAnsi="Times New Roman" w:cs="Times New Roman"/>
          <w:i/>
          <w:iCs/>
        </w:rPr>
        <w:t>wskazać podmiotowy środek dowodowy, adres internetowy, wydający urząd lub organ , dokładne dane referencyjne dokumentacji</w:t>
      </w:r>
      <w:r w:rsidRPr="00AE1BB7">
        <w:rPr>
          <w:rFonts w:ascii="Times New Roman" w:eastAsia="Calibri" w:hAnsi="Times New Roman" w:cs="Times New Roman"/>
        </w:rPr>
        <w:t xml:space="preserve">) </w:t>
      </w:r>
    </w:p>
    <w:p w:rsidR="00257EF8" w:rsidRPr="00AE1BB7" w:rsidRDefault="00745BBE">
      <w:pPr>
        <w:numPr>
          <w:ilvl w:val="0"/>
          <w:numId w:val="2"/>
        </w:numPr>
        <w:suppressAutoHyphens/>
        <w:ind w:left="360" w:hanging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</w:t>
      </w:r>
    </w:p>
    <w:p w:rsidR="00257EF8" w:rsidRDefault="00745BBE">
      <w:pPr>
        <w:suppressAutoHyphens/>
        <w:ind w:left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(</w:t>
      </w:r>
      <w:r w:rsidRPr="00AE1BB7">
        <w:rPr>
          <w:rFonts w:ascii="Times New Roman" w:eastAsia="Calibri" w:hAnsi="Times New Roman" w:cs="Times New Roman"/>
          <w:i/>
          <w:iCs/>
        </w:rPr>
        <w:t>wskazać podmiotowy środek dowodowy, adres internetowy, wydający urząd lub organ , dokładne dane referencyjne dokumentacji</w:t>
      </w:r>
      <w:r w:rsidRPr="00AE1BB7">
        <w:rPr>
          <w:rFonts w:ascii="Times New Roman" w:eastAsia="Calibri" w:hAnsi="Times New Roman" w:cs="Times New Roman"/>
        </w:rPr>
        <w:t xml:space="preserve">) </w:t>
      </w:r>
    </w:p>
    <w:p w:rsidR="00CE1713" w:rsidRDefault="00CE1713">
      <w:pPr>
        <w:suppressAutoHyphens/>
        <w:ind w:left="360"/>
        <w:rPr>
          <w:rFonts w:ascii="Times New Roman" w:eastAsia="Calibri" w:hAnsi="Times New Roman" w:cs="Times New Roman"/>
        </w:rPr>
      </w:pPr>
    </w:p>
    <w:p w:rsidR="00CE1713" w:rsidRPr="00AE1BB7" w:rsidRDefault="00CE1713">
      <w:pPr>
        <w:suppressAutoHyphens/>
        <w:ind w:left="360"/>
        <w:rPr>
          <w:rFonts w:ascii="Times New Roman" w:eastAsia="Calibri" w:hAnsi="Times New Roman" w:cs="Times New Roman"/>
        </w:rPr>
      </w:pPr>
    </w:p>
    <w:p w:rsidR="00257EF8" w:rsidRDefault="00257EF8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CE1713" w:rsidTr="00A64518">
        <w:trPr>
          <w:cantSplit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18" w:rsidRDefault="00CE1713" w:rsidP="00436C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="00A6451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(miejscowość),</w:t>
            </w:r>
          </w:p>
          <w:p w:rsidR="00A64518" w:rsidRDefault="00A64518" w:rsidP="00436C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</w:t>
            </w:r>
            <w:r w:rsidR="00A6451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.……. r.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CE1713" w:rsidRDefault="00CE1713" w:rsidP="00CE1713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E1713" w:rsidRPr="00AE1BB7" w:rsidRDefault="00CE1713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CE1713" w:rsidRPr="00AE1BB7" w:rsidSect="00987A90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96" w:rsidRDefault="004F7C96">
      <w:r>
        <w:separator/>
      </w:r>
    </w:p>
  </w:endnote>
  <w:endnote w:type="continuationSeparator" w:id="0">
    <w:p w:rsidR="004F7C96" w:rsidRDefault="004F7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F8" w:rsidRPr="00540B5F" w:rsidRDefault="00745BBE">
    <w:pPr>
      <w:pStyle w:val="Stopka"/>
      <w:tabs>
        <w:tab w:val="clear" w:pos="4819"/>
        <w:tab w:val="clear" w:pos="9639"/>
        <w:tab w:val="center" w:pos="0"/>
      </w:tabs>
      <w:jc w:val="center"/>
      <w:rPr>
        <w:rFonts w:ascii="Calibri" w:eastAsia="Calibri" w:hAnsi="Calibri" w:cs="Calibri"/>
        <w:b/>
        <w:i/>
        <w:sz w:val="22"/>
        <w:szCs w:val="22"/>
      </w:rPr>
    </w:pPr>
    <w:r w:rsidRPr="00540B5F">
      <w:tab/>
    </w:r>
    <w:r w:rsidRPr="00540B5F">
      <w:rPr>
        <w:rFonts w:ascii="Calibri" w:eastAsia="Calibri" w:hAnsi="Calibri" w:cs="Calibri"/>
        <w:b/>
        <w:i/>
        <w:iCs/>
        <w:sz w:val="22"/>
        <w:szCs w:val="22"/>
      </w:rPr>
      <w:t>W niniejszym postępowaniu dokumenty należy opatrzyć kwalifikowanym podpisem elektronic</w:t>
    </w:r>
    <w:r w:rsidRPr="00540B5F">
      <w:rPr>
        <w:rFonts w:ascii="Calibri" w:eastAsia="Calibri" w:hAnsi="Calibri" w:cs="Calibri"/>
        <w:b/>
        <w:i/>
        <w:iCs/>
        <w:sz w:val="22"/>
        <w:szCs w:val="22"/>
      </w:rPr>
      <w:t>z</w:t>
    </w:r>
    <w:r w:rsidRPr="00540B5F">
      <w:rPr>
        <w:rFonts w:ascii="Calibri" w:eastAsia="Calibri" w:hAnsi="Calibri" w:cs="Calibri"/>
        <w:b/>
        <w:i/>
        <w:iCs/>
        <w:sz w:val="22"/>
        <w:szCs w:val="22"/>
      </w:rPr>
      <w:t xml:space="preserve">nym,  </w:t>
    </w:r>
    <w:r w:rsidRPr="00540B5F">
      <w:rPr>
        <w:rFonts w:ascii="Calibri" w:eastAsia="Calibri" w:hAnsi="Calibri" w:cs="Calibri"/>
        <w:b/>
        <w:i/>
        <w:sz w:val="22"/>
        <w:szCs w:val="22"/>
      </w:rPr>
      <w:t>podpisem zaufanym lub podpisem 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96" w:rsidRDefault="004F7C96">
      <w:r>
        <w:separator/>
      </w:r>
    </w:p>
  </w:footnote>
  <w:footnote w:type="continuationSeparator" w:id="0">
    <w:p w:rsidR="004F7C96" w:rsidRDefault="004F7C96">
      <w:r>
        <w:continuationSeparator/>
      </w:r>
    </w:p>
  </w:footnote>
  <w:footnote w:id="1">
    <w:p w:rsidR="00257EF8" w:rsidRDefault="00745BBE">
      <w:pPr>
        <w:pStyle w:val="Tekstprzypisudolnego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 wyklucza się:</w:t>
      </w:r>
    </w:p>
    <w:p w:rsidR="00257EF8" w:rsidRDefault="00745BBE">
      <w:pPr>
        <w:widowControl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57EF8" w:rsidRDefault="00745BBE">
      <w:pPr>
        <w:widowControl/>
        <w:jc w:val="both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2)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w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o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7EF8" w:rsidRDefault="00745BBE">
      <w:pPr>
        <w:widowControl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F8" w:rsidRDefault="00745BBE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Załącznik nr 3</w:t>
    </w:r>
    <w:r w:rsidR="00AE1BB7">
      <w:rPr>
        <w:b/>
        <w:bCs/>
      </w:rPr>
      <w:t xml:space="preserve"> do SWZ</w:t>
    </w:r>
    <w:r w:rsidR="00F52B3E">
      <w:rPr>
        <w:b/>
        <w:bCs/>
      </w:rPr>
      <w:t xml:space="preserve"> </w:t>
    </w:r>
    <w:r w:rsidR="00F52B3E" w:rsidRPr="00BB63D6">
      <w:rPr>
        <w:rFonts w:ascii="Times New Roman" w:eastAsia="Calibri" w:hAnsi="Times New Roman" w:cs="Times New Roman"/>
        <w:b/>
        <w:sz w:val="22"/>
        <w:szCs w:val="22"/>
      </w:rPr>
      <w:t>ZP.3400-2/</w:t>
    </w:r>
    <w:r w:rsidR="00BB63D6" w:rsidRPr="00BB63D6">
      <w:rPr>
        <w:rFonts w:ascii="Times New Roman" w:eastAsia="Calibri" w:hAnsi="Times New Roman" w:cs="Times New Roman"/>
        <w:b/>
        <w:sz w:val="22"/>
        <w:szCs w:val="22"/>
      </w:rPr>
      <w:t>7</w:t>
    </w:r>
    <w:r w:rsidR="00F52B3E" w:rsidRPr="00BB63D6">
      <w:rPr>
        <w:rFonts w:ascii="Times New Roman" w:eastAsia="Calibri" w:hAnsi="Times New Roman" w:cs="Times New Roman"/>
        <w:b/>
        <w:sz w:val="22"/>
        <w:szCs w:val="22"/>
      </w:rPr>
      <w:t>/202</w:t>
    </w:r>
    <w:r w:rsidR="00A64518" w:rsidRPr="00BB63D6">
      <w:rPr>
        <w:rFonts w:ascii="Times New Roman" w:eastAsia="Calibri" w:hAnsi="Times New Roman" w:cs="Times New Roman"/>
        <w:b/>
        <w:sz w:val="22"/>
        <w:szCs w:val="22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C43"/>
    <w:multiLevelType w:val="singleLevel"/>
    <w:tmpl w:val="404642F6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1">
    <w:nsid w:val="24470233"/>
    <w:multiLevelType w:val="singleLevel"/>
    <w:tmpl w:val="155E2506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>
    <w:nsid w:val="46E467EB"/>
    <w:multiLevelType w:val="hybridMultilevel"/>
    <w:tmpl w:val="F2483466"/>
    <w:lvl w:ilvl="0" w:tplc="7A72E21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60A7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61EA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B768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3C971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63C94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0E0AE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9E0A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DED0A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51255223"/>
    <w:multiLevelType w:val="singleLevel"/>
    <w:tmpl w:val="862815D0"/>
    <w:name w:val="Bullet 2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4">
    <w:nsid w:val="561F262D"/>
    <w:multiLevelType w:val="hybridMultilevel"/>
    <w:tmpl w:val="88E8D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57EF8"/>
    <w:rsid w:val="00064B59"/>
    <w:rsid w:val="00257EF8"/>
    <w:rsid w:val="00416840"/>
    <w:rsid w:val="004F61E5"/>
    <w:rsid w:val="004F7C96"/>
    <w:rsid w:val="00540B5F"/>
    <w:rsid w:val="005541CF"/>
    <w:rsid w:val="00592994"/>
    <w:rsid w:val="00745BBE"/>
    <w:rsid w:val="00761D9D"/>
    <w:rsid w:val="007E29DC"/>
    <w:rsid w:val="00987A90"/>
    <w:rsid w:val="00A64518"/>
    <w:rsid w:val="00A76615"/>
    <w:rsid w:val="00AE1BB7"/>
    <w:rsid w:val="00BB63D6"/>
    <w:rsid w:val="00C63BD0"/>
    <w:rsid w:val="00CE1713"/>
    <w:rsid w:val="00DD4912"/>
    <w:rsid w:val="00ED718F"/>
    <w:rsid w:val="00F52B3E"/>
    <w:rsid w:val="00F84B6D"/>
    <w:rsid w:val="00FF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7A90"/>
  </w:style>
  <w:style w:type="paragraph" w:styleId="Nagwek1">
    <w:name w:val="heading 1"/>
    <w:basedOn w:val="Normalny"/>
    <w:next w:val="Normalny"/>
    <w:qFormat/>
    <w:rsid w:val="00987A90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987A90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987A90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7A90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987A90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987A90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987A90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Poprawka1">
    <w:name w:val="Poprawka1"/>
    <w:qFormat/>
    <w:rsid w:val="00987A90"/>
    <w:pPr>
      <w:widowControl/>
    </w:pPr>
  </w:style>
  <w:style w:type="paragraph" w:styleId="Tekstprzypisudolnego">
    <w:name w:val="footnote text"/>
    <w:basedOn w:val="Normalny"/>
    <w:qFormat/>
    <w:rsid w:val="00987A90"/>
    <w:pPr>
      <w:suppressAutoHyphens/>
    </w:pPr>
    <w:rPr>
      <w:rFonts w:ascii="Times New Roman" w:eastAsia="SimSun" w:hAnsi="Times New Roman" w:cs="Times New Roman"/>
    </w:rPr>
  </w:style>
  <w:style w:type="paragraph" w:styleId="NormalnyWeb">
    <w:name w:val="Normal (Web)"/>
    <w:basedOn w:val="Normalny"/>
    <w:qFormat/>
    <w:rsid w:val="00987A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qFormat/>
    <w:rsid w:val="00987A90"/>
    <w:pPr>
      <w:tabs>
        <w:tab w:val="center" w:pos="4819"/>
        <w:tab w:val="right" w:pos="9639"/>
      </w:tabs>
    </w:pPr>
  </w:style>
  <w:style w:type="character" w:styleId="Pogrubienie">
    <w:name w:val="Strong"/>
    <w:basedOn w:val="Domylnaczcionkaakapitu"/>
    <w:rsid w:val="00987A90"/>
    <w:rPr>
      <w:b/>
      <w:bCs/>
    </w:rPr>
  </w:style>
  <w:style w:type="character" w:styleId="Odwoanieprzypisudolnego">
    <w:name w:val="footnote reference"/>
    <w:rsid w:val="00987A90"/>
    <w:rPr>
      <w:vertAlign w:val="baseline"/>
    </w:rPr>
  </w:style>
  <w:style w:type="table" w:customStyle="1" w:styleId="Zwykatabela">
    <w:name w:val="Zwykła tabela"/>
    <w:uiPriority w:val="99"/>
    <w:semiHidden/>
    <w:unhideWhenUsed/>
    <w:rsid w:val="0098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98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E1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842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Draheim</dc:creator>
  <cp:keywords/>
  <dc:description/>
  <cp:lastModifiedBy>pmk</cp:lastModifiedBy>
  <cp:revision>20</cp:revision>
  <dcterms:created xsi:type="dcterms:W3CDTF">2022-10-27T08:21:00Z</dcterms:created>
  <dcterms:modified xsi:type="dcterms:W3CDTF">2024-11-13T08:57:00Z</dcterms:modified>
</cp:coreProperties>
</file>