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C4" w:rsidRDefault="002443D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Załącznik numer 1 do SWZ – Szczegółowy opis przedmiotu </w:t>
      </w:r>
      <w:r w:rsidRPr="0029411E">
        <w:rPr>
          <w:rFonts w:ascii="Times New Roman" w:eastAsia="Times New Roman" w:hAnsi="Times New Roman" w:cs="Times New Roman"/>
          <w:b/>
          <w:sz w:val="22"/>
          <w:szCs w:val="22"/>
        </w:rPr>
        <w:t xml:space="preserve">zamówienia </w:t>
      </w:r>
      <w:r w:rsidRPr="002443D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ZP.3400-2/7</w:t>
      </w:r>
      <w:r w:rsidRPr="002443D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/2024</w:t>
      </w:r>
    </w:p>
    <w:p w:rsidR="00CD56C4" w:rsidRDefault="00CD56C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56C4" w:rsidRDefault="00CD56C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>
        <w:rPr>
          <w:rFonts w:ascii="Times New Roman" w:hAnsi="Times New Roman" w:cs="Times New Roman"/>
          <w:bCs/>
          <w:sz w:val="22"/>
          <w:szCs w:val="22"/>
        </w:rPr>
        <w:t xml:space="preserve">sprawowanie </w:t>
      </w:r>
      <w:r>
        <w:rPr>
          <w:rFonts w:ascii="Times New Roman" w:hAnsi="Times New Roman" w:cs="Times New Roman"/>
          <w:sz w:val="22"/>
          <w:szCs w:val="22"/>
        </w:rPr>
        <w:t xml:space="preserve">ochrony osób i mienia podczas wydarzeń organizowanych przez Toruńską Agendę Kulturalną w okresie od 31.12.2024 r. do 30.12.2025 </w:t>
      </w:r>
      <w:r>
        <w:rPr>
          <w:rFonts w:ascii="Times New Roman" w:hAnsi="Times New Roman" w:cs="Times New Roman"/>
          <w:sz w:val="22"/>
          <w:szCs w:val="22"/>
        </w:rPr>
        <w:t>r. oraz przygotowanie wymaganej przepisami prawa pełnej i prawidłowej dokumentacji na imprezy masowe realizowane przez Toruńską Agendę Kulturalną w okresie od 31.12.2024 r. do 30.12.2025 r. Maksymalna ilość imprez masowych objętych zamówieniem we wskazanym</w:t>
      </w:r>
      <w:r>
        <w:rPr>
          <w:rFonts w:ascii="Times New Roman" w:hAnsi="Times New Roman" w:cs="Times New Roman"/>
          <w:sz w:val="22"/>
          <w:szCs w:val="22"/>
        </w:rPr>
        <w:t xml:space="preserve"> terminie - 5 sztuk. Wykonawca zobowiązuje się przygotować dokumentację na imprezy masowe w wymaganej ilości oraz zapewnić jeden dodatkowy egzemplarz tej dokumentacji dla Toruńskiej Agendy Kulturalnej.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zobowiązuje się do dostarczenia prawidłowej </w:t>
      </w:r>
      <w:r>
        <w:rPr>
          <w:rFonts w:ascii="Times New Roman" w:hAnsi="Times New Roman" w:cs="Times New Roman"/>
          <w:sz w:val="22"/>
          <w:szCs w:val="22"/>
        </w:rPr>
        <w:t>dokumentacji na imprezy masowe wszystkim wymaganym przepisami instytucjom m.in.: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o wydanie zezwolenia na zorganizowanie imprezy masowej do Wydziału Ochrony Ludności Urzędu Miasta Torunia,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wniosek o wydanie opinii do komendanta miejskiego Policji 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o wydanie opinii do komendanta miejskiego Państwowej Straży Pożarnej,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wniosek o wydanie opinii do państwowego inspektora sanitarnego, 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o wydanie opinii do pogotowia ratunkowego,</w:t>
      </w:r>
    </w:p>
    <w:p w:rsidR="00CD56C4" w:rsidRDefault="00244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oraz innym wymaganych w tym zakresie.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zobowiązuje si</w:t>
      </w:r>
      <w:r>
        <w:rPr>
          <w:rFonts w:ascii="Times New Roman" w:hAnsi="Times New Roman" w:cs="Times New Roman"/>
          <w:sz w:val="22"/>
          <w:szCs w:val="22"/>
        </w:rPr>
        <w:t xml:space="preserve">ę do dostarczenia do Zamawiającego wszystkich egzemplarzy wniosków </w:t>
      </w:r>
      <w:r>
        <w:rPr>
          <w:rFonts w:ascii="Times New Roman" w:hAnsi="Times New Roman" w:cs="Times New Roman"/>
          <w:i/>
          <w:sz w:val="22"/>
          <w:szCs w:val="22"/>
        </w:rPr>
        <w:t>ad acta</w:t>
      </w:r>
      <w:r>
        <w:rPr>
          <w:rFonts w:ascii="Times New Roman" w:hAnsi="Times New Roman" w:cs="Times New Roman"/>
          <w:sz w:val="22"/>
          <w:szCs w:val="22"/>
        </w:rPr>
        <w:t xml:space="preserve"> wymienionych w pkt 3 lit. a) – f) z potwierdzeniem odbioru.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Usługa zabezpieczenia imprez masowych jest świadczona w oparciu o przepisy Ustawy z dnia 20 marca 2009 roku o bezpieczeńs</w:t>
      </w:r>
      <w:r>
        <w:rPr>
          <w:rFonts w:ascii="Times New Roman" w:hAnsi="Times New Roman" w:cs="Times New Roman"/>
          <w:sz w:val="22"/>
          <w:szCs w:val="22"/>
        </w:rPr>
        <w:t xml:space="preserve">twie imprez masowych (Dz. U. Nr 62, poz. 504 wraz z </w:t>
      </w:r>
      <w:proofErr w:type="spellStart"/>
      <w:r>
        <w:rPr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hAnsi="Times New Roman" w:cs="Times New Roman"/>
          <w:sz w:val="22"/>
          <w:szCs w:val="22"/>
        </w:rPr>
        <w:t>. zm.) oraz Rozporządzenie Rady Ministrów z dnia 30 sierpnia 2011 r. (Dz. U. nr 183, poz. 1087 z 2011 r.), w sprawie wymogów, jakie powinni spełniać kierownik do spraw bezpieczeństwa, służby porządkow</w:t>
      </w:r>
      <w:r>
        <w:rPr>
          <w:rFonts w:ascii="Times New Roman" w:hAnsi="Times New Roman" w:cs="Times New Roman"/>
          <w:sz w:val="22"/>
          <w:szCs w:val="22"/>
        </w:rPr>
        <w:t>e i służby informacyjne i polega m.in. na:</w:t>
      </w:r>
    </w:p>
    <w:p w:rsidR="00CD56C4" w:rsidRDefault="002443D7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ochronie uczestników imprez masowych, poprzez stanowczą interwencję w przypadkach naruszenia przez osoby znajdujące się na terenie chronionym obowiązujących przepisów Ustawy o bezpieczeństwie imprez masowych i reg</w:t>
      </w:r>
      <w:r>
        <w:rPr>
          <w:rFonts w:ascii="Times New Roman" w:hAnsi="Times New Roman" w:cs="Times New Roman"/>
          <w:sz w:val="22"/>
          <w:szCs w:val="22"/>
        </w:rPr>
        <w:t>ulaminów oraz poprzez przywrócenie zakłóconego przebiegu imprezy,</w:t>
      </w:r>
    </w:p>
    <w:p w:rsidR="00CD56C4" w:rsidRDefault="002443D7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współpracy z innymi służbami (Policja, Straż Miejska, Straż Pożarna, służby medyczne i ratownicze),</w:t>
      </w:r>
    </w:p>
    <w:p w:rsidR="00CD56C4" w:rsidRDefault="002443D7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uniemożliwieniu przedostania się na teren chronionego obiektu osób nieposiadających ważneg</w:t>
      </w:r>
      <w:r>
        <w:rPr>
          <w:rFonts w:ascii="Times New Roman" w:hAnsi="Times New Roman" w:cs="Times New Roman"/>
          <w:sz w:val="22"/>
          <w:szCs w:val="22"/>
        </w:rPr>
        <w:t>o biletu,</w:t>
      </w:r>
    </w:p>
    <w:p w:rsidR="00CD56C4" w:rsidRDefault="002443D7">
      <w:pPr>
        <w:numPr>
          <w:ilvl w:val="0"/>
          <w:numId w:val="2"/>
        </w:numPr>
        <w:tabs>
          <w:tab w:val="left" w:pos="851"/>
        </w:tabs>
        <w:ind w:left="851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ochronie wszelkich budynków i innych obiektów znajdujących się na terenie imprezy masowej przed dostępem osób nieupoważnionych.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zobowiązuje się, aby jego pracownicy przy zabezpieczaniu wydarzeń Zamawiającego posiadali odpowiedni </w:t>
      </w:r>
      <w:r>
        <w:rPr>
          <w:rFonts w:ascii="Times New Roman" w:hAnsi="Times New Roman" w:cs="Times New Roman"/>
          <w:sz w:val="22"/>
          <w:szCs w:val="22"/>
        </w:rPr>
        <w:t>jednolity i schludny uniform, umożliwiający ich identyfikację oraz identyfikację podmiotu zatrudniającego składający się m.in. z:</w:t>
      </w:r>
    </w:p>
    <w:p w:rsidR="00CD56C4" w:rsidRDefault="002443D7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odblaskowej kamizelki,</w:t>
      </w:r>
    </w:p>
    <w:p w:rsidR="00CD56C4" w:rsidRDefault="002443D7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identyfikatora ze zdjęciem,</w:t>
      </w:r>
    </w:p>
    <w:p w:rsidR="00CD56C4" w:rsidRDefault="002443D7">
      <w:pPr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stroju spełniającego warunki BHP. 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niewywiązania się Wykonawcy </w:t>
      </w:r>
      <w:r>
        <w:rPr>
          <w:rFonts w:ascii="Times New Roman" w:hAnsi="Times New Roman" w:cs="Times New Roman"/>
          <w:sz w:val="22"/>
          <w:szCs w:val="22"/>
        </w:rPr>
        <w:t>z wymogu, o którym mowa wyżej, Zamawiający naliczy kary umowne, określone w treści wzoru umowy, który stanowi załącznik nr 4  do niniejszego Zapytania ofertowego.</w:t>
      </w:r>
    </w:p>
    <w:p w:rsidR="00CD56C4" w:rsidRDefault="002443D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po wcześniejszym uzgodnieniu z Zamawiającym zapewni dodatkowe wyposażenie w postaci</w:t>
      </w:r>
      <w:r>
        <w:rPr>
          <w:rFonts w:ascii="Times New Roman" w:hAnsi="Times New Roman" w:cs="Times New Roman"/>
          <w:sz w:val="22"/>
          <w:szCs w:val="22"/>
        </w:rPr>
        <w:t xml:space="preserve"> wykrywacza metali wraz z obsługą, radiotelefonów, liczników ręcznych do sprawdzania ilości osób na terenie wydarzenia w celu prawidłowego zabezpieczenia oraz </w:t>
      </w:r>
      <w:proofErr w:type="spellStart"/>
      <w:r>
        <w:rPr>
          <w:rFonts w:ascii="Times New Roman" w:hAnsi="Times New Roman" w:cs="Times New Roman"/>
          <w:sz w:val="22"/>
          <w:szCs w:val="22"/>
        </w:rPr>
        <w:t>geolokalizatorów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 pojazdach pozostawianych pracownikom na zabezpieczeniu. </w:t>
      </w:r>
    </w:p>
    <w:p w:rsidR="00CD56C4" w:rsidRPr="008B43EE" w:rsidRDefault="002443D7" w:rsidP="008B43E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bierze za</w:t>
      </w:r>
      <w:r>
        <w:rPr>
          <w:rFonts w:ascii="Times New Roman" w:hAnsi="Times New Roman" w:cs="Times New Roman"/>
          <w:sz w:val="22"/>
          <w:szCs w:val="22"/>
        </w:rPr>
        <w:t xml:space="preserve"> podstawę </w:t>
      </w:r>
      <w:r w:rsidRPr="0029411E">
        <w:rPr>
          <w:rFonts w:ascii="Times New Roman" w:hAnsi="Times New Roman" w:cs="Times New Roman"/>
          <w:sz w:val="22"/>
          <w:szCs w:val="22"/>
        </w:rPr>
        <w:t xml:space="preserve">wyceny zamówienia ilość roboczogodzin zabezpieczenia wydarzeń i imprez masowych, która nie przekroczy </w:t>
      </w:r>
      <w:r w:rsidR="0029411E" w:rsidRPr="0029411E">
        <w:rPr>
          <w:rFonts w:ascii="Times New Roman" w:hAnsi="Times New Roman" w:cs="Times New Roman"/>
          <w:sz w:val="22"/>
          <w:szCs w:val="22"/>
        </w:rPr>
        <w:t>2</w:t>
      </w:r>
      <w:r w:rsidRPr="0029411E">
        <w:rPr>
          <w:rFonts w:ascii="Times New Roman" w:hAnsi="Times New Roman" w:cs="Times New Roman"/>
          <w:sz w:val="22"/>
          <w:szCs w:val="22"/>
        </w:rPr>
        <w:t>.</w:t>
      </w:r>
      <w:r w:rsidR="0029411E" w:rsidRPr="0029411E">
        <w:rPr>
          <w:rFonts w:ascii="Times New Roman" w:hAnsi="Times New Roman" w:cs="Times New Roman"/>
          <w:sz w:val="22"/>
          <w:szCs w:val="22"/>
        </w:rPr>
        <w:t>5</w:t>
      </w:r>
      <w:r w:rsidRPr="0029411E">
        <w:rPr>
          <w:rFonts w:ascii="Times New Roman" w:hAnsi="Times New Roman" w:cs="Times New Roman"/>
          <w:sz w:val="22"/>
          <w:szCs w:val="22"/>
        </w:rPr>
        <w:t>00 roboczogodzin.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43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56C4" w:rsidRDefault="00CD56C4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CD56C4" w:rsidRDefault="00CD56C4">
      <w:pPr>
        <w:jc w:val="both"/>
        <w:rPr>
          <w:rFonts w:ascii="Times New Roman" w:hAnsi="Times New Roman" w:cs="Times New Roman"/>
        </w:rPr>
      </w:pPr>
    </w:p>
    <w:sectPr w:rsidR="00CD56C4" w:rsidSect="00D44E2C">
      <w:endnotePr>
        <w:numFmt w:val="decimal"/>
      </w:endnotePr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071A"/>
    <w:multiLevelType w:val="hybridMultilevel"/>
    <w:tmpl w:val="2CF05798"/>
    <w:name w:val="Lista numerowana 1"/>
    <w:lvl w:ilvl="0" w:tplc="E50EE2F2">
      <w:start w:val="1"/>
      <w:numFmt w:val="lowerLetter"/>
      <w:lvlText w:val="%1)"/>
      <w:lvlJc w:val="left"/>
      <w:pPr>
        <w:ind w:left="0" w:firstLine="0"/>
      </w:pPr>
    </w:lvl>
    <w:lvl w:ilvl="1" w:tplc="ED66052A">
      <w:start w:val="1"/>
      <w:numFmt w:val="lowerLetter"/>
      <w:lvlText w:val="%2."/>
      <w:lvlJc w:val="left"/>
      <w:pPr>
        <w:ind w:left="0" w:firstLine="0"/>
      </w:pPr>
    </w:lvl>
    <w:lvl w:ilvl="2" w:tplc="5614D0B6">
      <w:start w:val="1"/>
      <w:numFmt w:val="lowerRoman"/>
      <w:lvlText w:val="%3."/>
      <w:lvlJc w:val="left"/>
      <w:pPr>
        <w:ind w:left="0" w:firstLine="0"/>
      </w:pPr>
    </w:lvl>
    <w:lvl w:ilvl="3" w:tplc="54465F04">
      <w:start w:val="1"/>
      <w:numFmt w:val="decimal"/>
      <w:lvlText w:val="%4."/>
      <w:lvlJc w:val="left"/>
      <w:pPr>
        <w:ind w:left="0" w:firstLine="0"/>
      </w:pPr>
    </w:lvl>
    <w:lvl w:ilvl="4" w:tplc="B20CE8A0">
      <w:start w:val="1"/>
      <w:numFmt w:val="lowerLetter"/>
      <w:lvlText w:val="%5."/>
      <w:lvlJc w:val="left"/>
      <w:pPr>
        <w:ind w:left="0" w:firstLine="0"/>
      </w:pPr>
    </w:lvl>
    <w:lvl w:ilvl="5" w:tplc="EEA4A41A">
      <w:start w:val="1"/>
      <w:numFmt w:val="lowerRoman"/>
      <w:lvlText w:val="%6."/>
      <w:lvlJc w:val="left"/>
      <w:pPr>
        <w:ind w:left="0" w:firstLine="0"/>
      </w:pPr>
    </w:lvl>
    <w:lvl w:ilvl="6" w:tplc="14A42BFE">
      <w:start w:val="1"/>
      <w:numFmt w:val="decimal"/>
      <w:lvlText w:val="%7."/>
      <w:lvlJc w:val="left"/>
      <w:pPr>
        <w:ind w:left="0" w:firstLine="0"/>
      </w:pPr>
    </w:lvl>
    <w:lvl w:ilvl="7" w:tplc="360AA528">
      <w:start w:val="1"/>
      <w:numFmt w:val="lowerLetter"/>
      <w:lvlText w:val="%8."/>
      <w:lvlJc w:val="left"/>
      <w:pPr>
        <w:ind w:left="0" w:firstLine="0"/>
      </w:pPr>
    </w:lvl>
    <w:lvl w:ilvl="8" w:tplc="7C486980">
      <w:start w:val="1"/>
      <w:numFmt w:val="lowerRoman"/>
      <w:lvlText w:val="%9."/>
      <w:lvlJc w:val="left"/>
      <w:pPr>
        <w:ind w:left="0" w:firstLine="0"/>
      </w:pPr>
    </w:lvl>
  </w:abstractNum>
  <w:abstractNum w:abstractNumId="1">
    <w:nsid w:val="29EC79D8"/>
    <w:multiLevelType w:val="hybridMultilevel"/>
    <w:tmpl w:val="3AC271FE"/>
    <w:name w:val="Lista numerowana 6"/>
    <w:lvl w:ilvl="0" w:tplc="907C4F54">
      <w:numFmt w:val="none"/>
      <w:lvlText w:val=""/>
      <w:lvlJc w:val="left"/>
      <w:pPr>
        <w:ind w:left="0" w:firstLine="0"/>
      </w:pPr>
    </w:lvl>
    <w:lvl w:ilvl="1" w:tplc="AC0233E0">
      <w:numFmt w:val="none"/>
      <w:lvlText w:val=""/>
      <w:lvlJc w:val="left"/>
      <w:pPr>
        <w:ind w:left="0" w:firstLine="0"/>
      </w:pPr>
    </w:lvl>
    <w:lvl w:ilvl="2" w:tplc="9684DAB8">
      <w:numFmt w:val="none"/>
      <w:lvlText w:val=""/>
      <w:lvlJc w:val="left"/>
      <w:pPr>
        <w:ind w:left="0" w:firstLine="0"/>
      </w:pPr>
    </w:lvl>
    <w:lvl w:ilvl="3" w:tplc="6A9A02F6">
      <w:numFmt w:val="none"/>
      <w:lvlText w:val=""/>
      <w:lvlJc w:val="left"/>
      <w:pPr>
        <w:ind w:left="0" w:firstLine="0"/>
      </w:pPr>
    </w:lvl>
    <w:lvl w:ilvl="4" w:tplc="F9CE0440">
      <w:numFmt w:val="none"/>
      <w:lvlText w:val=""/>
      <w:lvlJc w:val="left"/>
      <w:pPr>
        <w:ind w:left="0" w:firstLine="0"/>
      </w:pPr>
    </w:lvl>
    <w:lvl w:ilvl="5" w:tplc="64DEEF78">
      <w:numFmt w:val="none"/>
      <w:lvlText w:val=""/>
      <w:lvlJc w:val="left"/>
      <w:pPr>
        <w:ind w:left="0" w:firstLine="0"/>
      </w:pPr>
    </w:lvl>
    <w:lvl w:ilvl="6" w:tplc="77EC300C">
      <w:numFmt w:val="none"/>
      <w:lvlText w:val=""/>
      <w:lvlJc w:val="left"/>
      <w:pPr>
        <w:ind w:left="0" w:firstLine="0"/>
      </w:pPr>
    </w:lvl>
    <w:lvl w:ilvl="7" w:tplc="C68A51B6">
      <w:numFmt w:val="none"/>
      <w:lvlText w:val=""/>
      <w:lvlJc w:val="left"/>
      <w:pPr>
        <w:ind w:left="0" w:firstLine="0"/>
      </w:pPr>
    </w:lvl>
    <w:lvl w:ilvl="8" w:tplc="1F94D2EE">
      <w:numFmt w:val="none"/>
      <w:lvlText w:val=""/>
      <w:lvlJc w:val="left"/>
      <w:pPr>
        <w:ind w:left="0" w:firstLine="0"/>
      </w:pPr>
    </w:lvl>
  </w:abstractNum>
  <w:abstractNum w:abstractNumId="2">
    <w:nsid w:val="2A7F08FE"/>
    <w:multiLevelType w:val="hybridMultilevel"/>
    <w:tmpl w:val="3C168A1E"/>
    <w:name w:val="Lista numerowana 3"/>
    <w:lvl w:ilvl="0" w:tplc="40FA028A">
      <w:start w:val="1"/>
      <w:numFmt w:val="lowerLetter"/>
      <w:lvlText w:val="%1)"/>
      <w:lvlJc w:val="left"/>
      <w:pPr>
        <w:ind w:left="0" w:firstLine="0"/>
      </w:pPr>
    </w:lvl>
    <w:lvl w:ilvl="1" w:tplc="EAF2FD20">
      <w:start w:val="1"/>
      <w:numFmt w:val="lowerLetter"/>
      <w:lvlText w:val="%2."/>
      <w:lvlJc w:val="left"/>
      <w:pPr>
        <w:ind w:left="0" w:firstLine="0"/>
      </w:pPr>
    </w:lvl>
    <w:lvl w:ilvl="2" w:tplc="7D48B12C">
      <w:start w:val="1"/>
      <w:numFmt w:val="lowerRoman"/>
      <w:lvlText w:val="%3."/>
      <w:lvlJc w:val="left"/>
      <w:pPr>
        <w:ind w:left="0" w:firstLine="0"/>
      </w:pPr>
    </w:lvl>
    <w:lvl w:ilvl="3" w:tplc="7EC02830">
      <w:start w:val="1"/>
      <w:numFmt w:val="decimal"/>
      <w:lvlText w:val="%4."/>
      <w:lvlJc w:val="left"/>
      <w:pPr>
        <w:ind w:left="0" w:firstLine="0"/>
      </w:pPr>
    </w:lvl>
    <w:lvl w:ilvl="4" w:tplc="FC140F78">
      <w:start w:val="1"/>
      <w:numFmt w:val="lowerLetter"/>
      <w:lvlText w:val="%5."/>
      <w:lvlJc w:val="left"/>
      <w:pPr>
        <w:ind w:left="0" w:firstLine="0"/>
      </w:pPr>
    </w:lvl>
    <w:lvl w:ilvl="5" w:tplc="DEDEA93E">
      <w:start w:val="1"/>
      <w:numFmt w:val="lowerRoman"/>
      <w:lvlText w:val="%6."/>
      <w:lvlJc w:val="left"/>
      <w:pPr>
        <w:ind w:left="0" w:firstLine="0"/>
      </w:pPr>
    </w:lvl>
    <w:lvl w:ilvl="6" w:tplc="5B1802BC">
      <w:start w:val="1"/>
      <w:numFmt w:val="decimal"/>
      <w:lvlText w:val="%7."/>
      <w:lvlJc w:val="left"/>
      <w:pPr>
        <w:ind w:left="0" w:firstLine="0"/>
      </w:pPr>
    </w:lvl>
    <w:lvl w:ilvl="7" w:tplc="2D081178">
      <w:start w:val="1"/>
      <w:numFmt w:val="lowerLetter"/>
      <w:lvlText w:val="%8."/>
      <w:lvlJc w:val="left"/>
      <w:pPr>
        <w:ind w:left="0" w:firstLine="0"/>
      </w:pPr>
    </w:lvl>
    <w:lvl w:ilvl="8" w:tplc="7FC886B2">
      <w:start w:val="1"/>
      <w:numFmt w:val="lowerRoman"/>
      <w:lvlText w:val="%9."/>
      <w:lvlJc w:val="left"/>
      <w:pPr>
        <w:ind w:left="0" w:firstLine="0"/>
      </w:pPr>
    </w:lvl>
  </w:abstractNum>
  <w:abstractNum w:abstractNumId="3">
    <w:nsid w:val="357D2F20"/>
    <w:multiLevelType w:val="hybridMultilevel"/>
    <w:tmpl w:val="24867F8A"/>
    <w:name w:val="Lista numerowana 4"/>
    <w:lvl w:ilvl="0" w:tplc="5A9433C2">
      <w:numFmt w:val="none"/>
      <w:lvlText w:val=""/>
      <w:lvlJc w:val="left"/>
      <w:pPr>
        <w:ind w:left="0" w:firstLine="0"/>
      </w:pPr>
    </w:lvl>
    <w:lvl w:ilvl="1" w:tplc="EE0E4CE8">
      <w:numFmt w:val="none"/>
      <w:lvlText w:val=""/>
      <w:lvlJc w:val="left"/>
      <w:pPr>
        <w:ind w:left="0" w:firstLine="0"/>
      </w:pPr>
    </w:lvl>
    <w:lvl w:ilvl="2" w:tplc="C2A6D3A8">
      <w:numFmt w:val="none"/>
      <w:lvlText w:val=""/>
      <w:lvlJc w:val="left"/>
      <w:pPr>
        <w:ind w:left="0" w:firstLine="0"/>
      </w:pPr>
    </w:lvl>
    <w:lvl w:ilvl="3" w:tplc="72803036">
      <w:numFmt w:val="none"/>
      <w:lvlText w:val=""/>
      <w:lvlJc w:val="left"/>
      <w:pPr>
        <w:ind w:left="0" w:firstLine="0"/>
      </w:pPr>
    </w:lvl>
    <w:lvl w:ilvl="4" w:tplc="D83AD68A">
      <w:numFmt w:val="none"/>
      <w:lvlText w:val=""/>
      <w:lvlJc w:val="left"/>
      <w:pPr>
        <w:ind w:left="0" w:firstLine="0"/>
      </w:pPr>
    </w:lvl>
    <w:lvl w:ilvl="5" w:tplc="E564D616">
      <w:numFmt w:val="none"/>
      <w:lvlText w:val=""/>
      <w:lvlJc w:val="left"/>
      <w:pPr>
        <w:ind w:left="0" w:firstLine="0"/>
      </w:pPr>
    </w:lvl>
    <w:lvl w:ilvl="6" w:tplc="A9D01580">
      <w:numFmt w:val="none"/>
      <w:lvlText w:val=""/>
      <w:lvlJc w:val="left"/>
      <w:pPr>
        <w:ind w:left="0" w:firstLine="0"/>
      </w:pPr>
    </w:lvl>
    <w:lvl w:ilvl="7" w:tplc="3914322E">
      <w:numFmt w:val="none"/>
      <w:lvlText w:val=""/>
      <w:lvlJc w:val="left"/>
      <w:pPr>
        <w:ind w:left="0" w:firstLine="0"/>
      </w:pPr>
    </w:lvl>
    <w:lvl w:ilvl="8" w:tplc="6E2E3D90">
      <w:numFmt w:val="none"/>
      <w:lvlText w:val=""/>
      <w:lvlJc w:val="left"/>
      <w:pPr>
        <w:ind w:left="0" w:firstLine="0"/>
      </w:pPr>
    </w:lvl>
  </w:abstractNum>
  <w:abstractNum w:abstractNumId="4">
    <w:nsid w:val="47E017D9"/>
    <w:multiLevelType w:val="hybridMultilevel"/>
    <w:tmpl w:val="0E2401FE"/>
    <w:lvl w:ilvl="0" w:tplc="A852EC1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8A22C7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9ECA18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F8851C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8E6C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01E89A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8107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4E24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24417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512429EB"/>
    <w:multiLevelType w:val="hybridMultilevel"/>
    <w:tmpl w:val="CFE03CE8"/>
    <w:name w:val="Lista numerowana 5"/>
    <w:lvl w:ilvl="0" w:tplc="006EC89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4EEAE252">
      <w:start w:val="1"/>
      <w:numFmt w:val="lowerLetter"/>
      <w:lvlText w:val="%2."/>
      <w:lvlJc w:val="left"/>
      <w:pPr>
        <w:ind w:left="1080" w:firstLine="0"/>
      </w:pPr>
    </w:lvl>
    <w:lvl w:ilvl="2" w:tplc="F662BBBA">
      <w:start w:val="1"/>
      <w:numFmt w:val="lowerRoman"/>
      <w:lvlText w:val="%3."/>
      <w:lvlJc w:val="right"/>
      <w:pPr>
        <w:ind w:left="1980" w:firstLine="0"/>
      </w:pPr>
    </w:lvl>
    <w:lvl w:ilvl="3" w:tplc="7FC4E87A">
      <w:start w:val="1"/>
      <w:numFmt w:val="decimal"/>
      <w:lvlText w:val="%4."/>
      <w:lvlJc w:val="left"/>
      <w:pPr>
        <w:ind w:left="2520" w:firstLine="0"/>
      </w:pPr>
    </w:lvl>
    <w:lvl w:ilvl="4" w:tplc="39421576">
      <w:start w:val="1"/>
      <w:numFmt w:val="lowerLetter"/>
      <w:lvlText w:val="%5."/>
      <w:lvlJc w:val="left"/>
      <w:pPr>
        <w:ind w:left="3240" w:firstLine="0"/>
      </w:pPr>
    </w:lvl>
    <w:lvl w:ilvl="5" w:tplc="8F88D000">
      <w:start w:val="1"/>
      <w:numFmt w:val="lowerRoman"/>
      <w:lvlText w:val="%6."/>
      <w:lvlJc w:val="right"/>
      <w:pPr>
        <w:ind w:left="4140" w:firstLine="0"/>
      </w:pPr>
    </w:lvl>
    <w:lvl w:ilvl="6" w:tplc="1722E7B6">
      <w:start w:val="1"/>
      <w:numFmt w:val="decimal"/>
      <w:lvlText w:val="%7."/>
      <w:lvlJc w:val="left"/>
      <w:pPr>
        <w:ind w:left="4680" w:firstLine="0"/>
      </w:pPr>
    </w:lvl>
    <w:lvl w:ilvl="7" w:tplc="DF30B3FA">
      <w:start w:val="1"/>
      <w:numFmt w:val="lowerLetter"/>
      <w:lvlText w:val="%8."/>
      <w:lvlJc w:val="left"/>
      <w:pPr>
        <w:ind w:left="5400" w:firstLine="0"/>
      </w:pPr>
    </w:lvl>
    <w:lvl w:ilvl="8" w:tplc="3684B48E">
      <w:start w:val="1"/>
      <w:numFmt w:val="lowerRoman"/>
      <w:lvlText w:val="%9."/>
      <w:lvlJc w:val="right"/>
      <w:pPr>
        <w:ind w:left="6300" w:firstLine="0"/>
      </w:pPr>
    </w:lvl>
  </w:abstractNum>
  <w:abstractNum w:abstractNumId="6">
    <w:nsid w:val="7F8F53D3"/>
    <w:multiLevelType w:val="hybridMultilevel"/>
    <w:tmpl w:val="2488C732"/>
    <w:name w:val="Lista numerowana 2"/>
    <w:lvl w:ilvl="0" w:tplc="770C6CB4">
      <w:start w:val="1"/>
      <w:numFmt w:val="lowerLetter"/>
      <w:lvlText w:val="%1)"/>
      <w:lvlJc w:val="left"/>
      <w:pPr>
        <w:ind w:left="0" w:firstLine="0"/>
      </w:pPr>
    </w:lvl>
    <w:lvl w:ilvl="1" w:tplc="D24676E4">
      <w:start w:val="1"/>
      <w:numFmt w:val="lowerLetter"/>
      <w:lvlText w:val="%2."/>
      <w:lvlJc w:val="left"/>
      <w:pPr>
        <w:ind w:left="0" w:firstLine="0"/>
      </w:pPr>
    </w:lvl>
    <w:lvl w:ilvl="2" w:tplc="9A18135A">
      <w:start w:val="1"/>
      <w:numFmt w:val="lowerRoman"/>
      <w:lvlText w:val="%3."/>
      <w:lvlJc w:val="left"/>
      <w:pPr>
        <w:ind w:left="0" w:firstLine="0"/>
      </w:pPr>
    </w:lvl>
    <w:lvl w:ilvl="3" w:tplc="B5F05CC6">
      <w:start w:val="1"/>
      <w:numFmt w:val="decimal"/>
      <w:lvlText w:val="%4."/>
      <w:lvlJc w:val="left"/>
      <w:pPr>
        <w:ind w:left="0" w:firstLine="0"/>
      </w:pPr>
    </w:lvl>
    <w:lvl w:ilvl="4" w:tplc="A1D29134">
      <w:start w:val="1"/>
      <w:numFmt w:val="lowerLetter"/>
      <w:lvlText w:val="%5."/>
      <w:lvlJc w:val="left"/>
      <w:pPr>
        <w:ind w:left="0" w:firstLine="0"/>
      </w:pPr>
    </w:lvl>
    <w:lvl w:ilvl="5" w:tplc="E9447D9A">
      <w:start w:val="1"/>
      <w:numFmt w:val="lowerRoman"/>
      <w:lvlText w:val="%6."/>
      <w:lvlJc w:val="left"/>
      <w:pPr>
        <w:ind w:left="0" w:firstLine="0"/>
      </w:pPr>
    </w:lvl>
    <w:lvl w:ilvl="6" w:tplc="207A3F54">
      <w:start w:val="1"/>
      <w:numFmt w:val="decimal"/>
      <w:lvlText w:val="%7."/>
      <w:lvlJc w:val="left"/>
      <w:pPr>
        <w:ind w:left="0" w:firstLine="0"/>
      </w:pPr>
    </w:lvl>
    <w:lvl w:ilvl="7" w:tplc="F14A694E">
      <w:start w:val="1"/>
      <w:numFmt w:val="lowerLetter"/>
      <w:lvlText w:val="%8."/>
      <w:lvlJc w:val="left"/>
      <w:pPr>
        <w:ind w:left="0" w:firstLine="0"/>
      </w:pPr>
    </w:lvl>
    <w:lvl w:ilvl="8" w:tplc="2BD2908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283"/>
  <w:characterSpacingControl w:val="doNotCompress"/>
  <w:endnotePr>
    <w:numFmt w:val="decimal"/>
  </w:endnotePr>
  <w:compat/>
  <w:rsids>
    <w:rsidRoot w:val="00CD56C4"/>
    <w:rsid w:val="002443D7"/>
    <w:rsid w:val="0029411E"/>
    <w:rsid w:val="004734AF"/>
    <w:rsid w:val="008B43EE"/>
    <w:rsid w:val="00CD56C4"/>
    <w:rsid w:val="00D4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E2C"/>
    <w:rPr>
      <w:rFonts w:ascii="Basic Roman" w:eastAsia="Basic Roman" w:hAnsi="Basic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prawka1">
    <w:name w:val="Poprawka1"/>
    <w:qFormat/>
    <w:rsid w:val="00D44E2C"/>
    <w:pPr>
      <w:widowControl/>
    </w:pPr>
    <w:rPr>
      <w:kern w:val="1"/>
    </w:rPr>
  </w:style>
  <w:style w:type="paragraph" w:customStyle="1" w:styleId="Tekstkomentarza1">
    <w:name w:val="Tekst komentarza1"/>
    <w:basedOn w:val="Normalny"/>
    <w:qFormat/>
    <w:rsid w:val="00D44E2C"/>
  </w:style>
  <w:style w:type="paragraph" w:customStyle="1" w:styleId="Tematkomentarza1">
    <w:name w:val="Temat komentarza1"/>
    <w:basedOn w:val="Tekstkomentarza1"/>
    <w:next w:val="Tekstkomentarza1"/>
    <w:qFormat/>
    <w:rsid w:val="00D44E2C"/>
    <w:rPr>
      <w:b/>
      <w:bCs/>
    </w:rPr>
  </w:style>
  <w:style w:type="paragraph" w:customStyle="1" w:styleId="CommentText">
    <w:name w:val="Comment Text"/>
    <w:basedOn w:val="Normalny"/>
    <w:qFormat/>
    <w:rsid w:val="00D44E2C"/>
  </w:style>
  <w:style w:type="paragraph" w:customStyle="1" w:styleId="CommentSubject">
    <w:name w:val="Comment Subject"/>
    <w:basedOn w:val="CommentText"/>
    <w:next w:val="CommentText"/>
    <w:qFormat/>
    <w:rsid w:val="00D44E2C"/>
    <w:rPr>
      <w:b/>
      <w:bCs/>
    </w:rPr>
  </w:style>
  <w:style w:type="paragraph" w:customStyle="1" w:styleId="Tekstkomentarza2">
    <w:name w:val="Tekst komentarza2"/>
    <w:basedOn w:val="Normalny"/>
    <w:qFormat/>
    <w:rsid w:val="00D44E2C"/>
  </w:style>
  <w:style w:type="paragraph" w:styleId="Akapitzlist">
    <w:name w:val="List Paragraph"/>
    <w:basedOn w:val="Normalny"/>
    <w:qFormat/>
    <w:rsid w:val="00D44E2C"/>
    <w:pPr>
      <w:ind w:left="720"/>
      <w:contextualSpacing/>
    </w:pPr>
  </w:style>
  <w:style w:type="paragraph" w:customStyle="1" w:styleId="CommentText0">
    <w:name w:val="Comment Text"/>
    <w:basedOn w:val="Normalny"/>
    <w:qFormat/>
    <w:rsid w:val="00D44E2C"/>
  </w:style>
  <w:style w:type="paragraph" w:styleId="Tekstdymka">
    <w:name w:val="Balloon Text"/>
    <w:basedOn w:val="Normalny"/>
    <w:qFormat/>
    <w:rsid w:val="00D44E2C"/>
    <w:rPr>
      <w:rFonts w:ascii="Segoe UI" w:eastAsia="SimSun" w:hAnsi="Segoe UI" w:cs="Segoe UI"/>
      <w:sz w:val="18"/>
      <w:szCs w:val="18"/>
    </w:rPr>
  </w:style>
  <w:style w:type="character" w:customStyle="1" w:styleId="Odwoaniedokomentarza1">
    <w:name w:val="Odwołanie do komentarza1"/>
    <w:basedOn w:val="Domylnaczcionkaakapitu"/>
    <w:rsid w:val="00D44E2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44E2C"/>
    <w:rPr>
      <w:rFonts w:ascii="Basic Roman" w:eastAsia="Basic Roman" w:hAnsi="Basic Roman"/>
      <w:kern w:val="1"/>
      <w:sz w:val="20"/>
      <w:szCs w:val="20"/>
    </w:rPr>
  </w:style>
  <w:style w:type="character" w:customStyle="1" w:styleId="TematkomentarzaZnak">
    <w:name w:val="Temat komentarza Znak"/>
    <w:basedOn w:val="TekstkomentarzaZnak"/>
    <w:rsid w:val="00D44E2C"/>
    <w:rPr>
      <w:rFonts w:ascii="Basic Roman" w:eastAsia="Basic Roman" w:hAnsi="Basic Roman"/>
      <w:b/>
      <w:bCs/>
      <w:kern w:val="1"/>
      <w:sz w:val="20"/>
      <w:szCs w:val="20"/>
    </w:rPr>
  </w:style>
  <w:style w:type="character" w:customStyle="1" w:styleId="TekstkomentarzaZnak1">
    <w:name w:val="Tekst komentarza Znak1"/>
    <w:basedOn w:val="Domylnaczcionkaakapitu"/>
    <w:rsid w:val="00D44E2C"/>
    <w:rPr>
      <w:rFonts w:ascii="Basic Roman" w:eastAsia="Basic Roman" w:hAnsi="Basic Roman"/>
      <w:kern w:val="1"/>
      <w:sz w:val="20"/>
      <w:szCs w:val="20"/>
    </w:rPr>
  </w:style>
  <w:style w:type="character" w:customStyle="1" w:styleId="Odwoaniedokomentarza2">
    <w:name w:val="Odwołanie do komentarza2"/>
    <w:basedOn w:val="Domylnaczcionkaakapitu"/>
    <w:rsid w:val="00D44E2C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rsid w:val="00D44E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2"/>
    <w:uiPriority w:val="99"/>
    <w:rsid w:val="00D44E2C"/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D44E2C"/>
    <w:rPr>
      <w:rFonts w:ascii="Basic Roman" w:eastAsia="Basic Roman" w:hAnsi="Basic Roman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D44E2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</dc:creator>
  <cp:keywords/>
  <dc:description/>
  <cp:lastModifiedBy>pmk</cp:lastModifiedBy>
  <cp:revision>18</cp:revision>
  <cp:lastPrinted>2024-10-30T13:23:00Z</cp:lastPrinted>
  <dcterms:created xsi:type="dcterms:W3CDTF">2022-10-27T08:16:00Z</dcterms:created>
  <dcterms:modified xsi:type="dcterms:W3CDTF">2024-11-13T08:56:00Z</dcterms:modified>
</cp:coreProperties>
</file>