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E4" w:rsidRDefault="007F1FB2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:rsidR="00EB2AE4" w:rsidRDefault="007F1FB2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EB2AE4" w:rsidRDefault="007F1FB2">
      <w:pPr>
        <w:widowControl/>
        <w:tabs>
          <w:tab w:val="left" w:pos="4962"/>
        </w:tabs>
        <w:spacing w:after="160"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(pełna nazwa/firma, adres, w zależności od podmiotu: NIP/PESEL, KRS/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EB2AE4" w:rsidRDefault="007F1FB2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reprezentowany przez:</w:t>
      </w:r>
    </w:p>
    <w:p w:rsidR="00EB2AE4" w:rsidRDefault="007F1FB2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EB2AE4" w:rsidRDefault="007F1FB2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(imię, nazwisko, stanowisko/podstawa do  reprezentacji)</w:t>
      </w:r>
    </w:p>
    <w:p w:rsidR="00EB2AE4" w:rsidRDefault="00EB2AE4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2AE4" w:rsidRDefault="007F1FB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EB2AE4" w:rsidRDefault="00EB2AE4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B2AE4" w:rsidRDefault="007F1FB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:rsidR="00EB2AE4" w:rsidRDefault="007F1FB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Prawo zamówień publicznych (dalej jako: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), </w:t>
      </w:r>
    </w:p>
    <w:p w:rsidR="00EB2AE4" w:rsidRDefault="007F1FB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SPEŁNIANIA WARUNKÓW UDZIAŁU W POSTĘPOWANIU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:rsidR="00EB2AE4" w:rsidRDefault="00EB2AE4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AE4" w:rsidRDefault="00EB2AE4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0AA" w:rsidRPr="006E00AA" w:rsidRDefault="007F1FB2" w:rsidP="006E00AA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00AA">
        <w:rPr>
          <w:rFonts w:ascii="Times New Roman" w:eastAsia="Times New Roman" w:hAnsi="Times New Roman" w:cs="Times New Roman"/>
          <w:sz w:val="24"/>
          <w:szCs w:val="24"/>
        </w:rPr>
        <w:t>Na potrzeby postępowania o udzielenie zamówienia publicznego pn.</w:t>
      </w:r>
      <w:r w:rsidRPr="006E00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00AA" w:rsidRPr="006E00AA">
        <w:rPr>
          <w:rFonts w:ascii="Times New Roman" w:hAnsi="Times New Roman" w:cs="Times New Roman"/>
          <w:sz w:val="24"/>
          <w:szCs w:val="24"/>
        </w:rPr>
        <w:t>„</w:t>
      </w:r>
      <w:r w:rsidR="00717F1F">
        <w:rPr>
          <w:rFonts w:ascii="Times New Roman" w:hAnsi="Times New Roman" w:cs="Times New Roman"/>
          <w:sz w:val="24"/>
          <w:szCs w:val="24"/>
        </w:rPr>
        <w:t>Organizacja</w:t>
      </w:r>
      <w:r w:rsidR="006E00AA" w:rsidRPr="006E00AA">
        <w:rPr>
          <w:rFonts w:ascii="Times New Roman" w:hAnsi="Times New Roman" w:cs="Times New Roman"/>
          <w:sz w:val="24"/>
          <w:szCs w:val="24"/>
        </w:rPr>
        <w:t xml:space="preserve"> działań promocyjnych dotyczących Jarmarku Bożonarodzeniowego w Toruniu” </w:t>
      </w:r>
    </w:p>
    <w:p w:rsidR="00EB2AE4" w:rsidRDefault="00EB2AE4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AE4" w:rsidRDefault="007F1FB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prowadzonego przez Toruńską Agendę Kulturalną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:rsidR="00EB2AE4" w:rsidRDefault="00EB2AE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DOTYCZĄCA WYKONAWCY:</w:t>
      </w:r>
    </w:p>
    <w:p w:rsidR="00EB2AE4" w:rsidRDefault="00EB2AE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spełniam warunki udziału w postępowaniu określone przez Zamawiającego w Rozdziale </w:t>
      </w:r>
      <w:r w:rsidRPr="00E5325B">
        <w:rPr>
          <w:rFonts w:ascii="Times New Roman" w:eastAsia="Times New Roman" w:hAnsi="Times New Roman" w:cs="Times New Roman"/>
          <w:sz w:val="24"/>
          <w:szCs w:val="24"/>
        </w:rPr>
        <w:t>17  ust. 1 - 5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EB2AE4" w:rsidRDefault="00EB2AE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WYKONAWCÓW WSPÓLNIE UBIEGAJĄCYCH SIĘ O ZAMÓWIENIE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w związku ze wspólnym ubieganiem się o zamówienie będziemy wykonywać prace następująco: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..................................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</w:t>
      </w:r>
    </w:p>
    <w:p w:rsidR="00EB2AE4" w:rsidRDefault="007F1FB2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(wskazać podmiot i określić odpowiedni zakres zamówienia, tj. które dostawy lub usługi wykonają poszczególni Wykonawcy wspólnie ubiegający się o udzielenie zamówienia).</w:t>
      </w:r>
    </w:p>
    <w:p w:rsidR="00EB2AE4" w:rsidRDefault="00EB2AE4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2AE4" w:rsidRDefault="00EB2AE4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 ZWIĄZKU Z POLEGANIEM NA ZASOBACH INNYCH PODMI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Rozdziale </w:t>
      </w:r>
      <w:r w:rsidRPr="00E5325B">
        <w:rPr>
          <w:rFonts w:ascii="Times New Roman" w:eastAsia="Times New Roman" w:hAnsi="Times New Roman" w:cs="Times New Roman"/>
          <w:sz w:val="24"/>
          <w:szCs w:val="24"/>
        </w:rPr>
        <w:t xml:space="preserve">17 ust. 1 - 5  </w:t>
      </w:r>
      <w:r>
        <w:rPr>
          <w:rFonts w:ascii="Times New Roman" w:eastAsia="Times New Roman" w:hAnsi="Times New Roman" w:cs="Times New Roman"/>
          <w:sz w:val="24"/>
          <w:szCs w:val="24"/>
        </w:rPr>
        <w:t>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polegam na zasobach następującego/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podmiotu/ów: ……………….………………………………………, w następującym zakresie …………………………………………………………………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dla wskazanego podmiotu).</w:t>
      </w:r>
    </w:p>
    <w:p w:rsidR="00EB2AE4" w:rsidRDefault="00EB2AE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AE4" w:rsidRDefault="00EB2AE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O PODWYKONAWCACH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zamierzam powierzyć wykonanie części zamówienia podwykonawcom następuj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co: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..……………………………………………………………………………………..............................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…………………………………………………………………………………………........................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</w:t>
      </w:r>
    </w:p>
    <w:p w:rsidR="00EB2AE4" w:rsidRDefault="007F1FB2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B2AE4" w:rsidRDefault="007F1FB2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powierzenia zamówienia – jeżeli dotyczy).</w:t>
      </w:r>
    </w:p>
    <w:p w:rsidR="00EB2AE4" w:rsidRDefault="00EB2AE4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2AE4" w:rsidRDefault="00EB2AE4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2AE4" w:rsidRDefault="00EB2AE4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B2AE4" w:rsidRDefault="007F1FB2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EB2AE4" w:rsidRDefault="00EB2AE4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B2AE4" w:rsidRDefault="007F1FB2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ust.1 ustawy z dnia 11 września 2019 r. </w:t>
      </w:r>
    </w:p>
    <w:p w:rsidR="00EB2AE4" w:rsidRDefault="007F1FB2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Prawo zamówień publicznych (dalej jako: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), </w:t>
      </w:r>
    </w:p>
    <w:p w:rsidR="00EB2AE4" w:rsidRDefault="007F1FB2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PRZESŁANEK WYKLUCZENIA Z POSTĘPOWANIA</w:t>
      </w:r>
    </w:p>
    <w:p w:rsidR="00EB2AE4" w:rsidRDefault="00EB2AE4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2AE4" w:rsidRDefault="00EB2AE4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2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OŚWIADCZENIA DOTYCZĄCE WYKONAWCY:</w:t>
      </w:r>
    </w:p>
    <w:p w:rsidR="00EB2AE4" w:rsidRDefault="00EB2AE4">
      <w:pPr>
        <w:pStyle w:val="Akapitzlist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AE4" w:rsidRDefault="007F1FB2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Oświadczam, że nie podlegam wykluczeniu z postępowania na podstawie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art. 108 ust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2AE4" w:rsidRDefault="00EB2AE4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B2AE4" w:rsidRDefault="007F1FB2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Oświadczam, że zachodzą w stosunku do mnie podstawy wykluczenia z postępowania na po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stawie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art. 108 ust. 1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pkt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1, 2 i 5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Jednocześnie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podjąłem następujące środki naprawcze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AE4" w:rsidRDefault="00EB2AE4">
      <w:pPr>
        <w:widowControl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AE4" w:rsidRPr="00E5325B" w:rsidRDefault="007F1FB2">
      <w:pPr>
        <w:widowControl/>
        <w:numPr>
          <w:ilvl w:val="0"/>
          <w:numId w:val="6"/>
        </w:numPr>
        <w:spacing w:line="36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25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Oświadczam, że </w:t>
      </w:r>
      <w:r w:rsidRPr="00E5325B">
        <w:rPr>
          <w:rFonts w:ascii="Times New Roman" w:eastAsia="Times New Roman" w:hAnsi="Times New Roman" w:cs="Times New Roman"/>
          <w:b/>
          <w:bCs/>
          <w:sz w:val="24"/>
          <w:szCs w:val="24"/>
        </w:rPr>
        <w:t>podlegam*/nie podlegam*</w:t>
      </w:r>
      <w:r w:rsidRPr="00E5325B">
        <w:rPr>
          <w:rFonts w:ascii="Times New Roman" w:eastAsia="Times New Roman" w:hAnsi="Times New Roman" w:cs="Times New Roman"/>
          <w:sz w:val="24"/>
          <w:szCs w:val="24"/>
        </w:rPr>
        <w:t xml:space="preserve"> wykluczeniu z postępowania na podstawie art. 5k rozporządzenia Rady (UE) nr 833/2014 z dnia 31 lipca 2014 r. dotyczącego środków ogranicz</w:t>
      </w:r>
      <w:r w:rsidRPr="00E532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5325B">
        <w:rPr>
          <w:rFonts w:ascii="Times New Roman" w:eastAsia="Times New Roman" w:hAnsi="Times New Roman" w:cs="Times New Roman"/>
          <w:sz w:val="24"/>
          <w:szCs w:val="24"/>
        </w:rPr>
        <w:t>jących w związku z działaniami Rosji destabilizującymi sytuację na Ukrainie (Dz. Urz. UE nr L 229 z 31.7.2014, str. 1), dalej: rozporządzenie 833/2014, w brzmieniu nadanym rozporządz</w:t>
      </w:r>
      <w:r w:rsidRPr="00E532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5325B">
        <w:rPr>
          <w:rFonts w:ascii="Times New Roman" w:eastAsia="Times New Roman" w:hAnsi="Times New Roman" w:cs="Times New Roman"/>
          <w:sz w:val="24"/>
          <w:szCs w:val="24"/>
        </w:rPr>
        <w:t>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E5325B">
        <w:rPr>
          <w:rStyle w:val="FootnoteReference"/>
          <w:rFonts w:ascii="Times New Roman" w:eastAsia="Times New Roman" w:hAnsi="Times New Roman" w:cs="Times New Roman"/>
          <w:b/>
          <w:bCs/>
          <w:sz w:val="24"/>
          <w:szCs w:val="24"/>
        </w:rPr>
        <w:footnoteReference w:id="1"/>
      </w:r>
    </w:p>
    <w:p w:rsidR="00EB2AE4" w:rsidRPr="00E5325B" w:rsidRDefault="007F1FB2">
      <w:pPr>
        <w:pStyle w:val="NormalnyWeb"/>
        <w:numPr>
          <w:ilvl w:val="0"/>
          <w:numId w:val="6"/>
        </w:numPr>
        <w:spacing w:after="0" w:line="360" w:lineRule="auto"/>
        <w:ind w:left="340" w:hanging="340"/>
        <w:jc w:val="both"/>
        <w:rPr>
          <w:rFonts w:eastAsia="Times New Roman"/>
        </w:rPr>
      </w:pPr>
      <w:r w:rsidRPr="00E5325B">
        <w:rPr>
          <w:rFonts w:eastAsia="Times New Roman"/>
        </w:rPr>
        <w:t xml:space="preserve">Oświadczam, że </w:t>
      </w:r>
      <w:r w:rsidRPr="00E5325B">
        <w:rPr>
          <w:rFonts w:eastAsia="Times New Roman"/>
          <w:b/>
          <w:bCs/>
        </w:rPr>
        <w:t>zachodzą*/nie zachodzą*</w:t>
      </w:r>
      <w:r w:rsidRPr="00E5325B">
        <w:rPr>
          <w:rFonts w:eastAsia="Times New Roman"/>
        </w:rPr>
        <w:t xml:space="preserve"> w stosunku do mnie przesłanki wykluczenia z p</w:t>
      </w:r>
      <w:r w:rsidRPr="00E5325B">
        <w:rPr>
          <w:rFonts w:eastAsia="Times New Roman"/>
        </w:rPr>
        <w:t>o</w:t>
      </w:r>
      <w:r w:rsidRPr="00E5325B">
        <w:rPr>
          <w:rFonts w:eastAsia="Times New Roman"/>
        </w:rPr>
        <w:t>stępowania na podstawie art. 7 ust. 1 ustawy z dnia 13 kwietnia 2022 r.</w:t>
      </w:r>
      <w:r w:rsidRPr="00E5325B">
        <w:rPr>
          <w:rFonts w:eastAsia="Times New Roman"/>
          <w:i/>
          <w:iCs/>
        </w:rPr>
        <w:t xml:space="preserve"> o szczególnych rozwi</w:t>
      </w:r>
      <w:r w:rsidRPr="00E5325B">
        <w:rPr>
          <w:rFonts w:eastAsia="Times New Roman"/>
          <w:i/>
          <w:iCs/>
        </w:rPr>
        <w:t>ą</w:t>
      </w:r>
      <w:r w:rsidRPr="00E5325B">
        <w:rPr>
          <w:rFonts w:eastAsia="Times New Roman"/>
          <w:i/>
          <w:iCs/>
        </w:rPr>
        <w:t xml:space="preserve">zaniach w zakresie przeciwdziałania wspieraniu agresji na Ukrainę oraz służących ochronie bezpieczeństwa narodowego </w:t>
      </w:r>
      <w:r w:rsidRPr="00E5325B">
        <w:rPr>
          <w:rFonts w:eastAsia="Times New Roman"/>
        </w:rPr>
        <w:t>(Dz. U. poz. 835)</w:t>
      </w:r>
      <w:r w:rsidRPr="00E5325B">
        <w:rPr>
          <w:rFonts w:eastAsia="Times New Roman"/>
          <w:i/>
          <w:iCs/>
        </w:rPr>
        <w:t>.</w:t>
      </w:r>
      <w:r w:rsidRPr="00E5325B">
        <w:rPr>
          <w:rStyle w:val="FootnoteReference"/>
          <w:rFonts w:eastAsia="Times New Roman"/>
          <w:b/>
          <w:bCs/>
        </w:rPr>
        <w:footnoteReference w:id="2"/>
      </w:r>
    </w:p>
    <w:p w:rsidR="00EB2AE4" w:rsidRDefault="00EB2AE4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DOTYCZĄCE PODANYCH INFORMACJI:</w:t>
      </w:r>
    </w:p>
    <w:p w:rsidR="00EB2AE4" w:rsidRDefault="007F1FB2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DOTYCZĄCA DOSTĘPU DO PODMIOTOWYCH ŚRODKÓW DOW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DOWYCH: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(wskazać podmiotowy środek dowodowy, adres internetowy, wydający urząd lub organ, dokładne dane referencyjne dokumentacji)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.......................................................................................................................................................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:rsidR="00EB2AE4" w:rsidRDefault="00EB2AE4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EB2AE4" w:rsidRDefault="00EB2AE4">
      <w:pPr>
        <w:widowControl/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EB2AE4" w:rsidRDefault="00EB2AE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B2AE4" w:rsidSect="00EB2AE4">
      <w:headerReference w:type="default" r:id="rId7"/>
      <w:footerReference w:type="default" r:id="rId8"/>
      <w:endnotePr>
        <w:numFmt w:val="decimal"/>
      </w:endnotePr>
      <w:type w:val="continuous"/>
      <w:pgSz w:w="11907" w:h="16839"/>
      <w:pgMar w:top="1134" w:right="1134" w:bottom="1134" w:left="1134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FBC" w:rsidRDefault="00F27FBC" w:rsidP="00EB2AE4">
      <w:r>
        <w:separator/>
      </w:r>
    </w:p>
  </w:endnote>
  <w:endnote w:type="continuationSeparator" w:id="0">
    <w:p w:rsidR="00F27FBC" w:rsidRDefault="00F27FBC" w:rsidP="00EB2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Cambria"/>
    <w:charset w:val="00"/>
    <w:family w:val="roman"/>
    <w:pitch w:val="default"/>
    <w:sig w:usb0="00000000" w:usb1="00000000" w:usb2="00000000" w:usb3="00000000" w:csb0="00000000" w:csb1="00000000"/>
  </w:font>
  <w:font w:name="Basic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AE4" w:rsidRDefault="007F1FB2">
    <w:pPr>
      <w:pStyle w:val="Stopka1"/>
      <w:rPr>
        <w:sz w:val="16"/>
        <w:szCs w:val="16"/>
      </w:rPr>
    </w:pPr>
    <w:r>
      <w:rPr>
        <w:rFonts w:ascii="Calibri" w:eastAsia="Calibri" w:hAnsi="Calibri" w:cs="Calibri"/>
        <w:b/>
        <w:i/>
        <w:iCs/>
        <w:color w:val="000000"/>
        <w:sz w:val="16"/>
        <w:szCs w:val="16"/>
      </w:rPr>
      <w:t>W niniejszym postępowaniu dokumenty należy opatrzyć kwalifikowanym podpisem elektronicznym, podpisem zaufanym lub podpisem osobistym</w:t>
    </w:r>
  </w:p>
  <w:p w:rsidR="00EB2AE4" w:rsidRDefault="00EB2AE4">
    <w:pPr>
      <w:pStyle w:val="Stopka1"/>
      <w:tabs>
        <w:tab w:val="clear" w:pos="481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FBC" w:rsidRDefault="00F27FBC" w:rsidP="00EB2AE4">
      <w:r>
        <w:separator/>
      </w:r>
    </w:p>
  </w:footnote>
  <w:footnote w:type="continuationSeparator" w:id="0">
    <w:p w:rsidR="00F27FBC" w:rsidRDefault="00F27FBC" w:rsidP="00EB2AE4">
      <w:r>
        <w:continuationSeparator/>
      </w:r>
    </w:p>
  </w:footnote>
  <w:footnote w:id="1">
    <w:p w:rsidR="00EB2AE4" w:rsidRDefault="007F1FB2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EB2AE4" w:rsidRDefault="007F1FB2">
      <w:pPr>
        <w:pStyle w:val="FootnoteText"/>
        <w:numPr>
          <w:ilvl w:val="0"/>
          <w:numId w:val="5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EB2AE4" w:rsidRDefault="007F1FB2">
      <w:pPr>
        <w:pStyle w:val="FootnoteText"/>
        <w:numPr>
          <w:ilvl w:val="0"/>
          <w:numId w:val="5"/>
        </w:numPr>
        <w:ind w:left="720" w:hanging="360"/>
        <w:rPr>
          <w:rFonts w:ascii="Arial" w:hAnsi="Arial" w:cs="Arial"/>
          <w:sz w:val="16"/>
          <w:szCs w:val="16"/>
        </w:rPr>
      </w:pPr>
      <w:bookmarkStart w:id="0" w:name="_Hlk102557314"/>
      <w:bookmarkEnd w:id="0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 w:rsidR="00EB2AE4" w:rsidRDefault="007F1FB2">
      <w:pPr>
        <w:pStyle w:val="FootnoteText"/>
        <w:numPr>
          <w:ilvl w:val="0"/>
          <w:numId w:val="5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EB2AE4" w:rsidRDefault="007F1FB2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blicznych, w przypadku gdy przypada na nich ponad 10 % wartości zamówienia.</w:t>
      </w:r>
    </w:p>
  </w:footnote>
  <w:footnote w:id="2">
    <w:p w:rsidR="00EB2AE4" w:rsidRDefault="007F1FB2">
      <w:pPr>
        <w:widowControl/>
        <w:jc w:val="both"/>
        <w:rPr>
          <w:rFonts w:ascii="Arial" w:eastAsia="Calibri" w:hAnsi="Arial" w:cs="Arial"/>
          <w:color w:val="5A5A5A"/>
          <w:sz w:val="16"/>
          <w:szCs w:val="16"/>
        </w:rPr>
      </w:pPr>
      <w:r>
        <w:rPr>
          <w:rStyle w:val="FootnoteReference"/>
          <w:rFonts w:ascii="Arial" w:eastAsia="Calibri" w:hAnsi="Arial" w:cs="Arial"/>
          <w:sz w:val="16"/>
          <w:szCs w:val="16"/>
        </w:rPr>
        <w:footnoteRef/>
      </w:r>
      <w:r>
        <w:rPr>
          <w:rFonts w:ascii="Arial" w:eastAsia="Calibri" w:hAnsi="Arial" w:cs="Arial"/>
          <w:color w:val="5A5A5A"/>
          <w:sz w:val="16"/>
          <w:szCs w:val="16"/>
        </w:rPr>
        <w:t xml:space="preserve">Zgodnie z treścią art. 7 ust. 1 ustawy z dnia 13 kwietnia 2022 r. </w:t>
      </w:r>
      <w:r>
        <w:rPr>
          <w:rFonts w:ascii="Arial" w:eastAsia="Calibri" w:hAnsi="Arial" w:cs="Arial"/>
          <w:i/>
          <w:iCs/>
          <w:color w:val="5A5A5A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eastAsia="Calibri" w:hAnsi="Arial" w:cs="Arial"/>
          <w:color w:val="5A5A5A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5A5A5A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5A5A5A"/>
          <w:sz w:val="16"/>
          <w:szCs w:val="16"/>
        </w:rPr>
        <w:t>Pzp</w:t>
      </w:r>
      <w:proofErr w:type="spellEnd"/>
      <w:r>
        <w:rPr>
          <w:rFonts w:ascii="Arial" w:eastAsia="Times New Roman" w:hAnsi="Arial" w:cs="Arial"/>
          <w:color w:val="5A5A5A"/>
          <w:sz w:val="16"/>
          <w:szCs w:val="16"/>
        </w:rPr>
        <w:t xml:space="preserve"> wyklucza się:</w:t>
      </w:r>
    </w:p>
    <w:p w:rsidR="00EB2AE4" w:rsidRDefault="007F1FB2">
      <w:pPr>
        <w:widowControl/>
        <w:jc w:val="both"/>
        <w:rPr>
          <w:rFonts w:ascii="Arial" w:eastAsia="Times New Roman" w:hAnsi="Arial" w:cs="Arial"/>
          <w:color w:val="5A5A5A"/>
          <w:sz w:val="16"/>
          <w:szCs w:val="16"/>
        </w:rPr>
      </w:pPr>
      <w:r>
        <w:rPr>
          <w:rFonts w:ascii="Arial" w:eastAsia="Times New Roman" w:hAnsi="Arial" w:cs="Arial"/>
          <w:color w:val="5A5A5A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>
        <w:rPr>
          <w:rFonts w:ascii="Arial" w:eastAsia="Times New Roman" w:hAnsi="Arial" w:cs="Arial"/>
          <w:color w:val="5A5A5A"/>
          <w:sz w:val="16"/>
          <w:szCs w:val="16"/>
        </w:rPr>
        <w:t>pkt</w:t>
      </w:r>
      <w:proofErr w:type="spellEnd"/>
      <w:r>
        <w:rPr>
          <w:rFonts w:ascii="Arial" w:eastAsia="Times New Roman" w:hAnsi="Arial" w:cs="Arial"/>
          <w:color w:val="5A5A5A"/>
          <w:sz w:val="16"/>
          <w:szCs w:val="16"/>
        </w:rPr>
        <w:t xml:space="preserve"> 3 ustawy;</w:t>
      </w:r>
    </w:p>
    <w:p w:rsidR="00EB2AE4" w:rsidRDefault="007F1FB2">
      <w:pPr>
        <w:widowControl/>
        <w:jc w:val="both"/>
        <w:rPr>
          <w:rFonts w:ascii="Arial" w:eastAsia="Calibri" w:hAnsi="Arial" w:cs="Arial"/>
          <w:color w:val="5A5A5A"/>
          <w:sz w:val="16"/>
          <w:szCs w:val="16"/>
        </w:rPr>
      </w:pPr>
      <w:r>
        <w:rPr>
          <w:rFonts w:ascii="Arial" w:eastAsia="Calibri" w:hAnsi="Arial" w:cs="Arial"/>
          <w:color w:val="5A5A5A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5A5A5A"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5A5A5A"/>
          <w:sz w:val="16"/>
          <w:szCs w:val="16"/>
        </w:rPr>
        <w:br/>
        <w:t xml:space="preserve">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5A5A5A"/>
          <w:sz w:val="16"/>
          <w:szCs w:val="16"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>
        <w:rPr>
          <w:rFonts w:ascii="Arial" w:eastAsia="Times New Roman" w:hAnsi="Arial" w:cs="Arial"/>
          <w:color w:val="5A5A5A"/>
          <w:sz w:val="16"/>
          <w:szCs w:val="16"/>
        </w:rPr>
        <w:t>pkt</w:t>
      </w:r>
      <w:proofErr w:type="spellEnd"/>
      <w:r>
        <w:rPr>
          <w:rFonts w:ascii="Arial" w:eastAsia="Times New Roman" w:hAnsi="Arial" w:cs="Arial"/>
          <w:color w:val="5A5A5A"/>
          <w:sz w:val="16"/>
          <w:szCs w:val="16"/>
        </w:rPr>
        <w:t xml:space="preserve"> 3 ustawy;</w:t>
      </w:r>
    </w:p>
    <w:p w:rsidR="00EB2AE4" w:rsidRDefault="007F1FB2">
      <w:pPr>
        <w:widowControl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color w:val="5A5A5A"/>
          <w:sz w:val="16"/>
          <w:szCs w:val="16"/>
        </w:rPr>
        <w:t xml:space="preserve">3) wykonawcę oraz uczestnika konkursu, którego jednostką dominującą w rozumieniu art. 3 ust. 1 </w:t>
      </w:r>
      <w:proofErr w:type="spellStart"/>
      <w:r>
        <w:rPr>
          <w:rFonts w:ascii="Arial" w:eastAsia="Times New Roman" w:hAnsi="Arial" w:cs="Arial"/>
          <w:color w:val="5A5A5A"/>
          <w:sz w:val="16"/>
          <w:szCs w:val="16"/>
        </w:rPr>
        <w:t>pkt</w:t>
      </w:r>
      <w:proofErr w:type="spellEnd"/>
      <w:r>
        <w:rPr>
          <w:rFonts w:ascii="Arial" w:eastAsia="Times New Roman" w:hAnsi="Arial" w:cs="Arial"/>
          <w:color w:val="5A5A5A"/>
          <w:sz w:val="16"/>
          <w:szCs w:val="16"/>
        </w:rPr>
        <w:t xml:space="preserve"> 37 ustawy z dnia 29 września 1994 r. o rachunkowości (Dz. U. z 2021 r. poz. 217, 2105 i 2106), jest podmiot wymieniony w wykazach określonych </w:t>
      </w:r>
      <w:r>
        <w:rPr>
          <w:rFonts w:ascii="Arial" w:eastAsia="Times New Roman" w:hAnsi="Arial" w:cs="Arial"/>
          <w:color w:val="5A5A5A"/>
          <w:sz w:val="16"/>
          <w:szCs w:val="16"/>
        </w:rPr>
        <w:br/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>
        <w:rPr>
          <w:rFonts w:ascii="Arial" w:eastAsia="Times New Roman" w:hAnsi="Arial" w:cs="Arial"/>
          <w:color w:val="5A5A5A"/>
          <w:sz w:val="16"/>
          <w:szCs w:val="16"/>
        </w:rPr>
        <w:t>pkt</w:t>
      </w:r>
      <w:proofErr w:type="spellEnd"/>
      <w:r>
        <w:rPr>
          <w:rFonts w:ascii="Arial" w:eastAsia="Times New Roman" w:hAnsi="Arial" w:cs="Arial"/>
          <w:color w:val="5A5A5A"/>
          <w:sz w:val="16"/>
          <w:szCs w:val="16"/>
        </w:rPr>
        <w:t xml:space="preserve">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AE4" w:rsidRDefault="00EB2AE4">
    <w:pPr>
      <w:pStyle w:val="Nagwek10"/>
      <w:tabs>
        <w:tab w:val="clear" w:pos="4819"/>
      </w:tabs>
    </w:pPr>
  </w:p>
  <w:p w:rsidR="006C4153" w:rsidRPr="00F93012" w:rsidRDefault="006C4153" w:rsidP="006C4153">
    <w:pPr>
      <w:jc w:val="right"/>
      <w:rPr>
        <w:rFonts w:ascii="Times New Roman" w:hAnsi="Times New Roman" w:cs="Times New Roman"/>
        <w:b/>
        <w:sz w:val="24"/>
        <w:szCs w:val="24"/>
      </w:rPr>
    </w:pPr>
    <w:r w:rsidRPr="00F93012">
      <w:rPr>
        <w:rFonts w:ascii="Times New Roman" w:hAnsi="Times New Roman" w:cs="Times New Roman"/>
        <w:b/>
        <w:sz w:val="24"/>
        <w:szCs w:val="24"/>
      </w:rPr>
      <w:t xml:space="preserve">Załącznik numer </w:t>
    </w:r>
    <w:r>
      <w:rPr>
        <w:rFonts w:ascii="Times New Roman" w:hAnsi="Times New Roman" w:cs="Times New Roman"/>
        <w:b/>
        <w:sz w:val="24"/>
        <w:szCs w:val="24"/>
      </w:rPr>
      <w:t>3</w:t>
    </w:r>
    <w:r w:rsidRPr="00F93012">
      <w:rPr>
        <w:rFonts w:ascii="Times New Roman" w:hAnsi="Times New Roman" w:cs="Times New Roman"/>
        <w:b/>
        <w:sz w:val="24"/>
        <w:szCs w:val="24"/>
      </w:rPr>
      <w:t xml:space="preserve"> do SWZ </w:t>
    </w:r>
  </w:p>
  <w:p w:rsidR="006C4153" w:rsidRPr="00F93012" w:rsidRDefault="006C4153" w:rsidP="006C4153">
    <w:pPr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ZP.3400-2/</w:t>
    </w:r>
    <w:r w:rsidR="00F60386">
      <w:rPr>
        <w:rFonts w:ascii="Times New Roman" w:hAnsi="Times New Roman" w:cs="Times New Roman"/>
        <w:b/>
        <w:sz w:val="24"/>
        <w:szCs w:val="24"/>
      </w:rPr>
      <w:t>5</w:t>
    </w:r>
    <w:r w:rsidRPr="00F93012">
      <w:rPr>
        <w:rFonts w:ascii="Times New Roman" w:hAnsi="Times New Roman" w:cs="Times New Roman"/>
        <w:b/>
        <w:sz w:val="24"/>
        <w:szCs w:val="24"/>
      </w:rPr>
      <w:t>/202</w:t>
    </w:r>
    <w:r>
      <w:rPr>
        <w:rFonts w:ascii="Times New Roman" w:hAnsi="Times New Roman" w:cs="Times New Roman"/>
        <w:b/>
        <w:sz w:val="24"/>
        <w:szCs w:val="24"/>
      </w:rPr>
      <w:t>4</w:t>
    </w:r>
  </w:p>
  <w:p w:rsidR="00EB2AE4" w:rsidRDefault="00EB2AE4" w:rsidP="006C4153">
    <w:pPr>
      <w:pStyle w:val="Nagwek10"/>
      <w:tabs>
        <w:tab w:val="clear" w:pos="481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D6E99"/>
    <w:multiLevelType w:val="hybridMultilevel"/>
    <w:tmpl w:val="59AECF16"/>
    <w:name w:val="Lista numerowana 3"/>
    <w:lvl w:ilvl="0" w:tplc="F5BA9E76">
      <w:start w:val="1"/>
      <w:numFmt w:val="decimal"/>
      <w:lvlText w:val="%1."/>
      <w:lvlJc w:val="left"/>
      <w:pPr>
        <w:ind w:left="360" w:firstLine="0"/>
      </w:pPr>
      <w:rPr>
        <w:b/>
        <w:sz w:val="21"/>
        <w:szCs w:val="21"/>
      </w:rPr>
    </w:lvl>
    <w:lvl w:ilvl="1" w:tplc="9984E540">
      <w:start w:val="1"/>
      <w:numFmt w:val="lowerLetter"/>
      <w:lvlText w:val="%2."/>
      <w:lvlJc w:val="left"/>
      <w:pPr>
        <w:ind w:left="1080" w:firstLine="0"/>
      </w:pPr>
    </w:lvl>
    <w:lvl w:ilvl="2" w:tplc="8CCCF792">
      <w:start w:val="1"/>
      <w:numFmt w:val="lowerRoman"/>
      <w:lvlText w:val="%3."/>
      <w:lvlJc w:val="left"/>
      <w:pPr>
        <w:ind w:left="1980" w:firstLine="0"/>
      </w:pPr>
    </w:lvl>
    <w:lvl w:ilvl="3" w:tplc="51E41098">
      <w:start w:val="1"/>
      <w:numFmt w:val="decimal"/>
      <w:lvlText w:val="%4."/>
      <w:lvlJc w:val="left"/>
      <w:pPr>
        <w:ind w:left="2520" w:firstLine="0"/>
      </w:pPr>
    </w:lvl>
    <w:lvl w:ilvl="4" w:tplc="07E2BC26">
      <w:start w:val="1"/>
      <w:numFmt w:val="lowerLetter"/>
      <w:lvlText w:val="%5."/>
      <w:lvlJc w:val="left"/>
      <w:pPr>
        <w:ind w:left="3240" w:firstLine="0"/>
      </w:pPr>
    </w:lvl>
    <w:lvl w:ilvl="5" w:tplc="A8F4151A">
      <w:start w:val="1"/>
      <w:numFmt w:val="lowerRoman"/>
      <w:lvlText w:val="%6."/>
      <w:lvlJc w:val="left"/>
      <w:pPr>
        <w:ind w:left="4140" w:firstLine="0"/>
      </w:pPr>
    </w:lvl>
    <w:lvl w:ilvl="6" w:tplc="E6366A8A">
      <w:start w:val="1"/>
      <w:numFmt w:val="decimal"/>
      <w:lvlText w:val="%7."/>
      <w:lvlJc w:val="left"/>
      <w:pPr>
        <w:ind w:left="4680" w:firstLine="0"/>
      </w:pPr>
    </w:lvl>
    <w:lvl w:ilvl="7" w:tplc="A2FC4C90">
      <w:start w:val="1"/>
      <w:numFmt w:val="lowerLetter"/>
      <w:lvlText w:val="%8."/>
      <w:lvlJc w:val="left"/>
      <w:pPr>
        <w:ind w:left="5400" w:firstLine="0"/>
      </w:pPr>
    </w:lvl>
    <w:lvl w:ilvl="8" w:tplc="7DACC454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2CA56302"/>
    <w:multiLevelType w:val="hybridMultilevel"/>
    <w:tmpl w:val="1C68198A"/>
    <w:name w:val="Lista numerowana 2"/>
    <w:lvl w:ilvl="0" w:tplc="19948FAE">
      <w:start w:val="1"/>
      <w:numFmt w:val="lowerLetter"/>
      <w:lvlText w:val="%1)"/>
      <w:lvlJc w:val="left"/>
      <w:pPr>
        <w:ind w:left="360" w:firstLine="0"/>
      </w:pPr>
    </w:lvl>
    <w:lvl w:ilvl="1" w:tplc="91005A1E">
      <w:start w:val="1"/>
      <w:numFmt w:val="lowerLetter"/>
      <w:lvlText w:val="%2."/>
      <w:lvlJc w:val="left"/>
      <w:pPr>
        <w:ind w:left="1080" w:firstLine="0"/>
      </w:pPr>
    </w:lvl>
    <w:lvl w:ilvl="2" w:tplc="8EFCFB18">
      <w:start w:val="1"/>
      <w:numFmt w:val="lowerRoman"/>
      <w:lvlText w:val="%3."/>
      <w:lvlJc w:val="left"/>
      <w:pPr>
        <w:ind w:left="1980" w:firstLine="0"/>
      </w:pPr>
    </w:lvl>
    <w:lvl w:ilvl="3" w:tplc="7E727984">
      <w:start w:val="1"/>
      <w:numFmt w:val="decimal"/>
      <w:lvlText w:val="%4."/>
      <w:lvlJc w:val="left"/>
      <w:pPr>
        <w:ind w:left="2520" w:firstLine="0"/>
      </w:pPr>
    </w:lvl>
    <w:lvl w:ilvl="4" w:tplc="5B7E654E">
      <w:start w:val="1"/>
      <w:numFmt w:val="lowerLetter"/>
      <w:lvlText w:val="%5."/>
      <w:lvlJc w:val="left"/>
      <w:pPr>
        <w:ind w:left="3240" w:firstLine="0"/>
      </w:pPr>
    </w:lvl>
    <w:lvl w:ilvl="5" w:tplc="CF48B3FA">
      <w:start w:val="1"/>
      <w:numFmt w:val="lowerRoman"/>
      <w:lvlText w:val="%6."/>
      <w:lvlJc w:val="left"/>
      <w:pPr>
        <w:ind w:left="4140" w:firstLine="0"/>
      </w:pPr>
    </w:lvl>
    <w:lvl w:ilvl="6" w:tplc="34A04B5E">
      <w:start w:val="1"/>
      <w:numFmt w:val="decimal"/>
      <w:lvlText w:val="%7."/>
      <w:lvlJc w:val="left"/>
      <w:pPr>
        <w:ind w:left="4680" w:firstLine="0"/>
      </w:pPr>
    </w:lvl>
    <w:lvl w:ilvl="7" w:tplc="ADD0882C">
      <w:start w:val="1"/>
      <w:numFmt w:val="lowerLetter"/>
      <w:lvlText w:val="%8."/>
      <w:lvlJc w:val="left"/>
      <w:pPr>
        <w:ind w:left="5400" w:firstLine="0"/>
      </w:pPr>
    </w:lvl>
    <w:lvl w:ilvl="8" w:tplc="7E449766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3D3C681D"/>
    <w:multiLevelType w:val="singleLevel"/>
    <w:tmpl w:val="C4741AD0"/>
    <w:name w:val="Bullet 3"/>
    <w:lvl w:ilvl="0">
      <w:start w:val="3"/>
      <w:numFmt w:val="ordinal"/>
      <w:lvlText w:val="%1"/>
      <w:lvlJc w:val="left"/>
      <w:pPr>
        <w:ind w:left="0" w:firstLine="0"/>
      </w:pPr>
    </w:lvl>
  </w:abstractNum>
  <w:abstractNum w:abstractNumId="3">
    <w:nsid w:val="41440276"/>
    <w:multiLevelType w:val="hybridMultilevel"/>
    <w:tmpl w:val="11D200D4"/>
    <w:name w:val="Lista numerowana 1"/>
    <w:lvl w:ilvl="0" w:tplc="43E4EF3C">
      <w:numFmt w:val="none"/>
      <w:lvlText w:val=""/>
      <w:lvlJc w:val="left"/>
      <w:pPr>
        <w:ind w:left="0" w:firstLine="0"/>
      </w:pPr>
    </w:lvl>
    <w:lvl w:ilvl="1" w:tplc="8C38E310">
      <w:numFmt w:val="none"/>
      <w:lvlText w:val=""/>
      <w:lvlJc w:val="left"/>
      <w:pPr>
        <w:ind w:left="0" w:firstLine="0"/>
      </w:pPr>
    </w:lvl>
    <w:lvl w:ilvl="2" w:tplc="8F5C6978">
      <w:numFmt w:val="none"/>
      <w:lvlText w:val=""/>
      <w:lvlJc w:val="left"/>
      <w:pPr>
        <w:ind w:left="0" w:firstLine="0"/>
      </w:pPr>
    </w:lvl>
    <w:lvl w:ilvl="3" w:tplc="77E4C8FC">
      <w:numFmt w:val="none"/>
      <w:lvlText w:val=""/>
      <w:lvlJc w:val="left"/>
      <w:pPr>
        <w:ind w:left="0" w:firstLine="0"/>
      </w:pPr>
    </w:lvl>
    <w:lvl w:ilvl="4" w:tplc="126E899A">
      <w:numFmt w:val="none"/>
      <w:lvlText w:val=""/>
      <w:lvlJc w:val="left"/>
      <w:pPr>
        <w:ind w:left="0" w:firstLine="0"/>
      </w:pPr>
    </w:lvl>
    <w:lvl w:ilvl="5" w:tplc="4A82F4E2">
      <w:numFmt w:val="none"/>
      <w:lvlText w:val=""/>
      <w:lvlJc w:val="left"/>
      <w:pPr>
        <w:ind w:left="0" w:firstLine="0"/>
      </w:pPr>
    </w:lvl>
    <w:lvl w:ilvl="6" w:tplc="04603E84">
      <w:numFmt w:val="none"/>
      <w:lvlText w:val=""/>
      <w:lvlJc w:val="left"/>
      <w:pPr>
        <w:ind w:left="0" w:firstLine="0"/>
      </w:pPr>
    </w:lvl>
    <w:lvl w:ilvl="7" w:tplc="CA8E520A">
      <w:numFmt w:val="none"/>
      <w:lvlText w:val=""/>
      <w:lvlJc w:val="left"/>
      <w:pPr>
        <w:ind w:left="0" w:firstLine="0"/>
      </w:pPr>
    </w:lvl>
    <w:lvl w:ilvl="8" w:tplc="9C64274A">
      <w:numFmt w:val="none"/>
      <w:lvlText w:val=""/>
      <w:lvlJc w:val="left"/>
      <w:pPr>
        <w:ind w:left="0" w:firstLine="0"/>
      </w:pPr>
    </w:lvl>
  </w:abstractNum>
  <w:abstractNum w:abstractNumId="4">
    <w:nsid w:val="500D4BEB"/>
    <w:multiLevelType w:val="singleLevel"/>
    <w:tmpl w:val="6046DA5A"/>
    <w:name w:val="Bullet 2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5">
    <w:nsid w:val="61985992"/>
    <w:multiLevelType w:val="singleLevel"/>
    <w:tmpl w:val="F550BB60"/>
    <w:name w:val="Bullet 7"/>
    <w:lvl w:ilvl="0">
      <w:start w:val="3"/>
      <w:numFmt w:val="decimal"/>
      <w:lvlText w:val="%1."/>
      <w:lvlJc w:val="left"/>
      <w:pPr>
        <w:ind w:left="0" w:firstLine="0"/>
      </w:pPr>
    </w:lvl>
  </w:abstractNum>
  <w:abstractNum w:abstractNumId="6">
    <w:nsid w:val="738D4681"/>
    <w:multiLevelType w:val="hybridMultilevel"/>
    <w:tmpl w:val="122C8D12"/>
    <w:lvl w:ilvl="0" w:tplc="58ECEF1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A4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31C8D2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600468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3E4F4D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5DA4E3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BA63D7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AFE04E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A7498E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EB2AE4"/>
    <w:rsid w:val="00014DEB"/>
    <w:rsid w:val="00182CBD"/>
    <w:rsid w:val="0021365A"/>
    <w:rsid w:val="00282A74"/>
    <w:rsid w:val="0043663E"/>
    <w:rsid w:val="006C4153"/>
    <w:rsid w:val="006E00AA"/>
    <w:rsid w:val="00717F1F"/>
    <w:rsid w:val="00740FD0"/>
    <w:rsid w:val="0079181F"/>
    <w:rsid w:val="007F1FB2"/>
    <w:rsid w:val="00E5325B"/>
    <w:rsid w:val="00EB051D"/>
    <w:rsid w:val="00EB2AE4"/>
    <w:rsid w:val="00F15091"/>
    <w:rsid w:val="00F202F9"/>
    <w:rsid w:val="00F27FBC"/>
    <w:rsid w:val="00F60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AE4"/>
  </w:style>
  <w:style w:type="paragraph" w:styleId="Nagwek1">
    <w:name w:val="heading 1"/>
    <w:basedOn w:val="Normalny"/>
    <w:next w:val="Normalny"/>
    <w:qFormat/>
    <w:rsid w:val="00EB2AE4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EB2AE4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EB2AE4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B2AE4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agwek10">
    <w:name w:val="Nagłówek1"/>
    <w:basedOn w:val="Normalny"/>
    <w:qFormat/>
    <w:rsid w:val="00EB2AE4"/>
    <w:pPr>
      <w:tabs>
        <w:tab w:val="center" w:pos="4819"/>
        <w:tab w:val="right" w:pos="9639"/>
      </w:tabs>
    </w:pPr>
  </w:style>
  <w:style w:type="paragraph" w:styleId="Podtytu">
    <w:name w:val="Subtitle"/>
    <w:basedOn w:val="Normalny"/>
    <w:next w:val="Normalny"/>
    <w:qFormat/>
    <w:rsid w:val="00EB2AE4"/>
    <w:pPr>
      <w:widowControl/>
      <w:spacing w:after="160" w:line="259" w:lineRule="auto"/>
    </w:pPr>
    <w:rPr>
      <w:rFonts w:ascii="Calibri" w:eastAsia="Calibri" w:hAnsi="Calibri"/>
      <w:color w:val="5A5A5A"/>
      <w:spacing w:val="15"/>
      <w:sz w:val="22"/>
      <w:szCs w:val="22"/>
    </w:rPr>
  </w:style>
  <w:style w:type="paragraph" w:customStyle="1" w:styleId="Style38">
    <w:name w:val="Style38"/>
    <w:basedOn w:val="Normalny"/>
    <w:qFormat/>
    <w:rsid w:val="00EB2AE4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customStyle="1" w:styleId="Stopka1">
    <w:name w:val="Stopka1"/>
    <w:basedOn w:val="Normalny"/>
    <w:qFormat/>
    <w:rsid w:val="00EB2AE4"/>
    <w:pPr>
      <w:tabs>
        <w:tab w:val="center" w:pos="4819"/>
        <w:tab w:val="right" w:pos="9639"/>
      </w:tabs>
    </w:pPr>
  </w:style>
  <w:style w:type="paragraph" w:styleId="Tekstdymka">
    <w:name w:val="Balloon Text"/>
    <w:basedOn w:val="Normalny"/>
    <w:qFormat/>
    <w:rsid w:val="00EB2A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EB2AE4"/>
    <w:pPr>
      <w:widowControl/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Header">
    <w:name w:val="Header"/>
    <w:basedOn w:val="Normalny"/>
    <w:qFormat/>
    <w:rsid w:val="00EB2AE4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qFormat/>
    <w:rsid w:val="00EB2AE4"/>
    <w:pPr>
      <w:tabs>
        <w:tab w:val="center" w:pos="4536"/>
        <w:tab w:val="right" w:pos="9072"/>
      </w:tabs>
    </w:pPr>
  </w:style>
  <w:style w:type="paragraph" w:customStyle="1" w:styleId="FootnoteText">
    <w:name w:val="Footnote Text"/>
    <w:basedOn w:val="Normalny"/>
    <w:qFormat/>
    <w:rsid w:val="00EB2AE4"/>
    <w:pPr>
      <w:widowControl/>
    </w:pPr>
    <w:rPr>
      <w:rFonts w:ascii="Calibri" w:eastAsia="Calibri" w:hAnsi="Calibri"/>
    </w:rPr>
  </w:style>
  <w:style w:type="character" w:styleId="Pogrubienie">
    <w:name w:val="Strong"/>
    <w:basedOn w:val="Domylnaczcionkaakapitu"/>
    <w:rsid w:val="00EB2AE4"/>
    <w:rPr>
      <w:b/>
      <w:bCs/>
    </w:rPr>
  </w:style>
  <w:style w:type="character" w:customStyle="1" w:styleId="FontStyle111">
    <w:name w:val="Font Style111"/>
    <w:rsid w:val="00EB2AE4"/>
    <w:rPr>
      <w:rFonts w:ascii="Arial" w:hAnsi="Arial" w:cs="Arial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rsid w:val="00EB2AE4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rsid w:val="00EB2AE4"/>
  </w:style>
  <w:style w:type="character" w:customStyle="1" w:styleId="Odwoanieprzypisudolnego1">
    <w:name w:val="Odwołanie przypisu dolnego1"/>
    <w:basedOn w:val="Domylnaczcionkaakapitu"/>
    <w:rsid w:val="00EB2AE4"/>
    <w:rPr>
      <w:vertAlign w:val="superscript"/>
    </w:rPr>
  </w:style>
  <w:style w:type="character" w:customStyle="1" w:styleId="NagwekZnak">
    <w:name w:val="Nagłówek Znak"/>
    <w:basedOn w:val="Domylnaczcionkaakapitu"/>
    <w:rsid w:val="00EB2AE4"/>
  </w:style>
  <w:style w:type="character" w:customStyle="1" w:styleId="StopkaZnak1">
    <w:name w:val="Stopka Znak1"/>
    <w:basedOn w:val="Domylnaczcionkaakapitu"/>
    <w:rsid w:val="00EB2AE4"/>
  </w:style>
  <w:style w:type="character" w:customStyle="1" w:styleId="FootnoteReference">
    <w:name w:val="Footnote Reference"/>
    <w:basedOn w:val="Domylnaczcionkaakapitu"/>
    <w:rsid w:val="00EB2AE4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EB2A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EB2A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">
    <w:name w:val="Zwykła tabela"/>
    <w:rsid w:val="00EB2A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1"/>
    <w:uiPriority w:val="99"/>
    <w:rsid w:val="006C4153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6C4153"/>
  </w:style>
  <w:style w:type="paragraph" w:styleId="Stopka">
    <w:name w:val="footer"/>
    <w:basedOn w:val="Normalny"/>
    <w:link w:val="StopkaZnak2"/>
    <w:uiPriority w:val="99"/>
    <w:rsid w:val="006C4153"/>
    <w:pPr>
      <w:tabs>
        <w:tab w:val="center" w:pos="4536"/>
        <w:tab w:val="right" w:pos="9072"/>
      </w:tabs>
    </w:pPr>
  </w:style>
  <w:style w:type="character" w:customStyle="1" w:styleId="StopkaZnak2">
    <w:name w:val="Stopka Znak2"/>
    <w:basedOn w:val="Domylnaczcionkaakapitu"/>
    <w:link w:val="Stopka"/>
    <w:uiPriority w:val="99"/>
    <w:rsid w:val="006C4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ic Roman" w:hAnsi="Basic Roman" w:eastAsia="Basic Roman" w:cs="Basic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bCs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>
    <w:name w:val="List Paragraph"/>
    <w:qFormat/>
    <w:basedOn w:val="para0"/>
    <w:pPr>
      <w:ind w:left="720"/>
      <w:spacing w:after="160" w:line="259" w:lineRule="auto"/>
      <w:contextualSpacing/>
      <w:widowControl/>
    </w:pPr>
    <w:rPr>
      <w:rFonts w:ascii="Calibri" w:hAnsi="Calibri" w:eastAsia="Calibri"/>
      <w:sz w:val="22"/>
      <w:szCs w:val="22"/>
    </w:rPr>
  </w:style>
  <w:style w:type="paragraph" w:styleId="para5" w:customStyle="1">
    <w:name w:val="Nagłówek1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6">
    <w:name w:val="Subtitle"/>
    <w:qFormat/>
    <w:basedOn w:val="para0"/>
    <w:next w:val="para0"/>
    <w:pPr>
      <w:spacing w:after="160" w:line="259" w:lineRule="auto"/>
      <w:widowControl/>
    </w:pPr>
    <w:rPr>
      <w:rFonts w:ascii="Calibri" w:hAnsi="Calibri" w:eastAsia="Calibri"/>
      <w:color w:val="5a5a5a"/>
      <w:spacing w:val="15"/>
      <w:sz w:val="22"/>
      <w:szCs w:val="22"/>
    </w:rPr>
  </w:style>
  <w:style w:type="paragraph" w:styleId="para7" w:customStyle="1">
    <w:name w:val="Style38"/>
    <w:qFormat/>
    <w:basedOn w:val="para0"/>
    <w:pPr>
      <w:spacing w:line="230" w:lineRule="exact"/>
    </w:pPr>
    <w:rPr>
      <w:rFonts w:ascii="Arial" w:hAnsi="Arial" w:eastAsia="Times New Roman" w:cs="Arial"/>
      <w:sz w:val="24"/>
      <w:szCs w:val="24"/>
    </w:rPr>
  </w:style>
  <w:style w:type="paragraph" w:styleId="para8" w:customStyle="1">
    <w:name w:val="Stopka1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9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0">
    <w:name w:val="Normal (Web)"/>
    <w:qFormat/>
    <w:basedOn w:val="para0"/>
    <w:pPr>
      <w:spacing w:after="160" w:line="259" w:lineRule="auto"/>
      <w:widowControl/>
    </w:pPr>
    <w:rPr>
      <w:rFonts w:ascii="Times New Roman" w:hAnsi="Times New Roman" w:eastAsia="Calibri" w:cs="Times New Roman"/>
      <w:sz w:val="24"/>
      <w:szCs w:val="24"/>
    </w:rPr>
  </w:style>
  <w:style w:type="paragraph" w:styleId="para11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2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3" w:customStyle="1">
    <w:name w:val="Footnote Text"/>
    <w:qFormat/>
    <w:basedOn w:val="para0"/>
    <w:pPr>
      <w:widowControl/>
    </w:pPr>
    <w:rPr>
      <w:rFonts w:ascii="Calibri" w:hAnsi="Calibri" w:eastAsia="Calibri"/>
    </w:r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character" w:styleId="char2" w:customStyle="1">
    <w:name w:val="Font Style111"/>
    <w:rPr>
      <w:rFonts w:ascii="Arial" w:hAnsi="Arial" w:cs="Arial"/>
      <w:color w:val="000000"/>
      <w:sz w:val="18"/>
      <w:szCs w:val="18"/>
    </w:rPr>
  </w:style>
  <w:style w:type="character" w:styleId="char3" w:customStyle="1">
    <w:name w:val="Tekst dymka Znak"/>
    <w:basedOn w:val="char0"/>
    <w:rPr>
      <w:rFonts w:ascii="Tahoma" w:hAnsi="Tahoma" w:cs="Tahoma"/>
      <w:sz w:val="16"/>
      <w:szCs w:val="16"/>
    </w:rPr>
  </w:style>
  <w:style w:type="character" w:styleId="char4" w:customStyle="1">
    <w:name w:val="Stopka Znak"/>
    <w:basedOn w:val="char0"/>
  </w:style>
  <w:style w:type="character" w:styleId="char5" w:customStyle="1">
    <w:name w:val="Odwołanie przypisu dolnego1"/>
    <w:basedOn w:val="char0"/>
    <w:rPr>
      <w:vertAlign w:val="superscript"/>
    </w:rPr>
  </w:style>
  <w:style w:type="character" w:styleId="char6" w:customStyle="1">
    <w:name w:val="Nagłówek Znak"/>
    <w:basedOn w:val="char0"/>
  </w:style>
  <w:style w:type="character" w:styleId="char7" w:customStyle="1">
    <w:name w:val="Stopka Znak1"/>
    <w:basedOn w:val="char0"/>
  </w:style>
  <w:style w:type="character" w:styleId="char8" w:customStyle="1">
    <w:name w:val="Footnote Reference"/>
    <w:basedOn w:val="char0"/>
    <w:rPr>
      <w:vertAlign w:val="superscript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pmk</cp:lastModifiedBy>
  <cp:revision>3</cp:revision>
  <dcterms:created xsi:type="dcterms:W3CDTF">2024-10-15T07:36:00Z</dcterms:created>
  <dcterms:modified xsi:type="dcterms:W3CDTF">2024-10-15T09:10:00Z</dcterms:modified>
</cp:coreProperties>
</file>