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C5E" w:rsidRDefault="00592AA5">
      <w:pPr>
        <w:tabs>
          <w:tab w:val="left" w:pos="6150"/>
          <w:tab w:val="left" w:pos="9923"/>
        </w:tabs>
        <w:spacing w:line="276" w:lineRule="auto"/>
      </w:pPr>
      <w:r>
        <w:tab/>
      </w:r>
      <w:r>
        <w:tab/>
      </w:r>
    </w:p>
    <w:p w:rsidR="00E87C5E" w:rsidRDefault="00E87C5E">
      <w:pPr>
        <w:pStyle w:val="Tekstpodstawowy"/>
        <w:tabs>
          <w:tab w:val="left" w:pos="9923"/>
        </w:tabs>
        <w:spacing w:line="276" w:lineRule="auto"/>
        <w:jc w:val="left"/>
        <w:rPr>
          <w:sz w:val="22"/>
          <w:szCs w:val="22"/>
        </w:rPr>
      </w:pPr>
    </w:p>
    <w:p w:rsidR="00E87C5E" w:rsidRDefault="00592AA5">
      <w:pPr>
        <w:pStyle w:val="Tytu"/>
        <w:tabs>
          <w:tab w:val="left" w:pos="9923"/>
        </w:tabs>
        <w:spacing w:before="258" w:line="276" w:lineRule="auto"/>
        <w:ind w:left="284" w:right="17"/>
        <w:rPr>
          <w:color w:val="000000"/>
          <w:sz w:val="22"/>
          <w:szCs w:val="22"/>
        </w:rPr>
      </w:pPr>
      <w:r>
        <w:rPr>
          <w:color w:val="000000"/>
          <w:sz w:val="22"/>
          <w:szCs w:val="22"/>
        </w:rPr>
        <w:t>SPECYFIKACJA WARUNKÓW ZAMÓWIENIA (SWZ)</w:t>
      </w:r>
    </w:p>
    <w:p w:rsidR="00E87C5E" w:rsidRDefault="00E87C5E">
      <w:pPr>
        <w:pStyle w:val="Tekstpodstawowy"/>
        <w:tabs>
          <w:tab w:val="left" w:pos="9923"/>
        </w:tabs>
        <w:spacing w:line="276" w:lineRule="auto"/>
        <w:ind w:right="17"/>
        <w:jc w:val="center"/>
        <w:rPr>
          <w:b/>
          <w:sz w:val="22"/>
          <w:szCs w:val="22"/>
        </w:rPr>
      </w:pPr>
    </w:p>
    <w:p w:rsidR="00E87C5E" w:rsidRDefault="00E87C5E">
      <w:pPr>
        <w:pStyle w:val="Tekstpodstawowy"/>
        <w:tabs>
          <w:tab w:val="left" w:pos="9923"/>
        </w:tabs>
        <w:spacing w:before="8" w:line="276" w:lineRule="auto"/>
        <w:ind w:left="0" w:right="17"/>
        <w:rPr>
          <w:b/>
          <w:sz w:val="22"/>
          <w:szCs w:val="22"/>
        </w:rPr>
      </w:pPr>
    </w:p>
    <w:p w:rsidR="00E87C5E" w:rsidRDefault="00E87C5E">
      <w:pPr>
        <w:pStyle w:val="Tekstpodstawowy"/>
        <w:tabs>
          <w:tab w:val="left" w:pos="9923"/>
        </w:tabs>
        <w:spacing w:line="276" w:lineRule="auto"/>
        <w:ind w:right="17"/>
        <w:jc w:val="center"/>
        <w:rPr>
          <w:b/>
          <w:sz w:val="22"/>
          <w:szCs w:val="22"/>
        </w:rPr>
      </w:pPr>
    </w:p>
    <w:p w:rsidR="00E87C5E" w:rsidRDefault="00592AA5">
      <w:pPr>
        <w:suppressAutoHyphens/>
        <w:spacing w:line="360" w:lineRule="auto"/>
        <w:rPr>
          <w:b/>
        </w:rPr>
      </w:pPr>
      <w:r>
        <w:rPr>
          <w:b/>
        </w:rPr>
        <w:t>„</w:t>
      </w:r>
      <w:r w:rsidR="00843343">
        <w:rPr>
          <w:b/>
        </w:rPr>
        <w:t>Organizacja</w:t>
      </w:r>
      <w:r>
        <w:rPr>
          <w:b/>
        </w:rPr>
        <w:t xml:space="preserve"> działań promocyjnych dotyczących Jarmarku Bożonarodzeniowego w Toruniu” </w:t>
      </w:r>
    </w:p>
    <w:p w:rsidR="00E87C5E" w:rsidRDefault="00E87C5E">
      <w:pPr>
        <w:tabs>
          <w:tab w:val="left" w:pos="142"/>
        </w:tabs>
        <w:suppressAutoHyphens/>
        <w:spacing w:line="360" w:lineRule="auto"/>
      </w:pPr>
    </w:p>
    <w:p w:rsidR="00E87C5E" w:rsidRDefault="005A3506">
      <w:pPr>
        <w:pStyle w:val="Tytu"/>
        <w:tabs>
          <w:tab w:val="left" w:pos="9923"/>
        </w:tabs>
        <w:spacing w:line="276" w:lineRule="auto"/>
        <w:ind w:left="284" w:right="17"/>
        <w:rPr>
          <w:sz w:val="22"/>
          <w:szCs w:val="22"/>
        </w:rPr>
      </w:pPr>
      <w:r>
        <w:rPr>
          <w:sz w:val="22"/>
          <w:szCs w:val="22"/>
        </w:rPr>
        <w:t>ZP.3400-2/5</w:t>
      </w:r>
      <w:r w:rsidR="00592AA5">
        <w:rPr>
          <w:sz w:val="22"/>
          <w:szCs w:val="22"/>
        </w:rPr>
        <w:t>/2024</w:t>
      </w: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right="17"/>
        <w:jc w:val="center"/>
        <w:rPr>
          <w:b/>
        </w:rPr>
      </w:pPr>
    </w:p>
    <w:p w:rsidR="00E87C5E" w:rsidRDefault="00E87C5E">
      <w:pPr>
        <w:tabs>
          <w:tab w:val="left" w:pos="9923"/>
        </w:tabs>
        <w:spacing w:before="161" w:line="276" w:lineRule="auto"/>
        <w:ind w:left="0" w:right="17"/>
        <w:jc w:val="center"/>
        <w:rPr>
          <w:b/>
        </w:rPr>
      </w:pPr>
    </w:p>
    <w:p w:rsidR="00E87C5E" w:rsidRDefault="00592AA5">
      <w:pPr>
        <w:tabs>
          <w:tab w:val="left" w:pos="9923"/>
        </w:tabs>
        <w:spacing w:before="161" w:line="276" w:lineRule="auto"/>
        <w:ind w:right="17"/>
        <w:jc w:val="center"/>
        <w:rPr>
          <w:b/>
        </w:rPr>
      </w:pPr>
      <w:r>
        <w:rPr>
          <w:b/>
        </w:rPr>
        <w:t>ZAMAWIAJĄCY:</w:t>
      </w:r>
    </w:p>
    <w:p w:rsidR="00E87C5E" w:rsidRDefault="00592AA5">
      <w:pPr>
        <w:tabs>
          <w:tab w:val="left" w:pos="9923"/>
        </w:tabs>
        <w:spacing w:before="231" w:line="276" w:lineRule="auto"/>
        <w:ind w:right="17"/>
        <w:jc w:val="center"/>
        <w:rPr>
          <w:b/>
        </w:rPr>
      </w:pPr>
      <w:r>
        <w:rPr>
          <w:b/>
        </w:rPr>
        <w:t>Toruńska Agenda Kulturalna</w:t>
      </w:r>
    </w:p>
    <w:p w:rsidR="00E87C5E" w:rsidRDefault="00592AA5">
      <w:pPr>
        <w:pStyle w:val="Nagwek11"/>
        <w:tabs>
          <w:tab w:val="left" w:pos="9923"/>
        </w:tabs>
        <w:spacing w:line="276" w:lineRule="auto"/>
        <w:ind w:left="284" w:right="17"/>
        <w:jc w:val="center"/>
        <w:rPr>
          <w:sz w:val="22"/>
          <w:szCs w:val="22"/>
        </w:rPr>
      </w:pPr>
      <w:r>
        <w:rPr>
          <w:sz w:val="22"/>
          <w:szCs w:val="22"/>
        </w:rPr>
        <w:t>ul. Marii Konopnickiej 13/4</w:t>
      </w:r>
    </w:p>
    <w:p w:rsidR="00E87C5E" w:rsidRDefault="00592AA5">
      <w:pPr>
        <w:tabs>
          <w:tab w:val="left" w:pos="9923"/>
        </w:tabs>
        <w:spacing w:line="276" w:lineRule="auto"/>
        <w:ind w:right="17"/>
        <w:jc w:val="center"/>
        <w:rPr>
          <w:b/>
        </w:rPr>
      </w:pPr>
      <w:r>
        <w:rPr>
          <w:b/>
        </w:rPr>
        <w:t>87-100 Toruń</w:t>
      </w:r>
    </w:p>
    <w:p w:rsidR="00E87C5E" w:rsidRDefault="00E87C5E">
      <w:pPr>
        <w:pStyle w:val="Tekstpodstawowy"/>
        <w:tabs>
          <w:tab w:val="left" w:pos="9923"/>
        </w:tabs>
        <w:spacing w:line="276" w:lineRule="auto"/>
        <w:ind w:right="17"/>
        <w:jc w:val="left"/>
        <w:rPr>
          <w:b/>
          <w:sz w:val="22"/>
          <w:szCs w:val="22"/>
        </w:rPr>
      </w:pPr>
    </w:p>
    <w:p w:rsidR="00E87C5E" w:rsidRDefault="00592AA5">
      <w:pPr>
        <w:pStyle w:val="Nagwek11"/>
        <w:tabs>
          <w:tab w:val="left" w:pos="9923"/>
        </w:tabs>
        <w:spacing w:before="177" w:line="276" w:lineRule="auto"/>
        <w:ind w:left="284" w:right="17"/>
        <w:jc w:val="center"/>
        <w:rPr>
          <w:sz w:val="22"/>
          <w:szCs w:val="22"/>
        </w:rPr>
      </w:pPr>
      <w:r>
        <w:rPr>
          <w:sz w:val="22"/>
          <w:szCs w:val="22"/>
        </w:rPr>
        <w:t>2024</w:t>
      </w:r>
    </w:p>
    <w:p w:rsidR="00E87C5E" w:rsidRDefault="00E87C5E">
      <w:pPr>
        <w:pStyle w:val="Nagwek11"/>
        <w:tabs>
          <w:tab w:val="left" w:pos="9923"/>
        </w:tabs>
        <w:spacing w:before="177" w:line="276" w:lineRule="auto"/>
        <w:ind w:left="284" w:right="17"/>
        <w:jc w:val="center"/>
        <w:rPr>
          <w:sz w:val="22"/>
          <w:szCs w:val="22"/>
        </w:rPr>
      </w:pPr>
    </w:p>
    <w:p w:rsidR="00E87C5E" w:rsidRDefault="00592AA5">
      <w:pPr>
        <w:pStyle w:val="Nagwek11"/>
        <w:tabs>
          <w:tab w:val="left" w:pos="9923"/>
        </w:tabs>
        <w:spacing w:before="177" w:line="276" w:lineRule="auto"/>
        <w:ind w:left="284" w:right="17"/>
        <w:jc w:val="both"/>
        <w:rPr>
          <w:sz w:val="22"/>
          <w:szCs w:val="22"/>
        </w:rPr>
      </w:pPr>
      <w:r>
        <w:rPr>
          <w:sz w:val="22"/>
          <w:szCs w:val="22"/>
        </w:rPr>
        <w:t>KOD CPV:</w:t>
      </w:r>
    </w:p>
    <w:p w:rsidR="00E87C5E" w:rsidRDefault="00E87C5E"/>
    <w:p w:rsidR="00E87C5E" w:rsidRDefault="00592AA5">
      <w:pPr>
        <w:pStyle w:val="Bezodstpw"/>
        <w:spacing w:line="360" w:lineRule="auto"/>
      </w:pPr>
      <w:r>
        <w:br/>
        <w:t>793422005</w:t>
      </w:r>
      <w:r>
        <w:tab/>
        <w:t>-</w:t>
      </w:r>
      <w:r>
        <w:tab/>
        <w:t>Usługi w zakresie promocji</w:t>
      </w:r>
    </w:p>
    <w:p w:rsidR="00E87C5E" w:rsidRDefault="00C02DCF">
      <w:pPr>
        <w:pStyle w:val="Bezodstpw"/>
        <w:spacing w:line="360" w:lineRule="auto"/>
      </w:pPr>
      <w:hyperlink r:id="rId7" w:history="1">
        <w:r w:rsidR="00592AA5">
          <w:rPr>
            <w:rStyle w:val="Hipercze"/>
            <w:rFonts w:cs="Times New Roman"/>
            <w:color w:val="000000"/>
            <w:u w:val="none"/>
          </w:rPr>
          <w:t>79341400-0</w:t>
        </w:r>
      </w:hyperlink>
      <w:r w:rsidR="00282637">
        <w:tab/>
        <w:t>-</w:t>
      </w:r>
      <w:r w:rsidR="00592AA5">
        <w:tab/>
        <w:t>Usługi prowadzenia kampanii reklamowych</w:t>
      </w:r>
    </w:p>
    <w:p w:rsidR="00E87C5E" w:rsidRDefault="00E87C5E">
      <w:pPr>
        <w:sectPr w:rsidR="00E87C5E">
          <w:headerReference w:type="default" r:id="rId8"/>
          <w:footerReference w:type="default" r:id="rId9"/>
          <w:endnotePr>
            <w:numFmt w:val="decimal"/>
          </w:endnotePr>
          <w:pgSz w:w="11920" w:h="16850"/>
          <w:pgMar w:top="1580" w:right="780" w:bottom="1200" w:left="1200" w:header="567" w:footer="1010" w:gutter="0"/>
          <w:pgNumType w:start="1"/>
          <w:cols w:space="708"/>
        </w:sectPr>
      </w:pPr>
    </w:p>
    <w:p w:rsidR="00E87C5E" w:rsidRDefault="00592AA5">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line="276" w:lineRule="auto"/>
        <w:ind w:left="0"/>
        <w:jc w:val="left"/>
        <w:rPr>
          <w:b/>
          <w:sz w:val="22"/>
          <w:szCs w:val="22"/>
        </w:rPr>
      </w:pPr>
      <w:r>
        <w:rPr>
          <w:b/>
          <w:sz w:val="22"/>
          <w:szCs w:val="22"/>
        </w:rPr>
        <w:lastRenderedPageBreak/>
        <w:t>Rozdział 1: Nazwa i adres Zamawiającego</w:t>
      </w:r>
    </w:p>
    <w:p w:rsidR="00E87C5E" w:rsidRDefault="00592AA5">
      <w:pPr>
        <w:tabs>
          <w:tab w:val="left" w:pos="2835"/>
          <w:tab w:val="left" w:pos="9923"/>
        </w:tabs>
        <w:spacing w:line="276" w:lineRule="auto"/>
      </w:pPr>
      <w:r>
        <w:t>Nazwa Zamawiającego:</w:t>
      </w:r>
      <w:r>
        <w:tab/>
        <w:t>Toruńska Agenda Kulturalna</w:t>
      </w:r>
    </w:p>
    <w:p w:rsidR="00E87C5E" w:rsidRDefault="00592AA5">
      <w:pPr>
        <w:pStyle w:val="Nagwek11"/>
        <w:tabs>
          <w:tab w:val="left" w:pos="2835"/>
          <w:tab w:val="left" w:pos="9923"/>
        </w:tabs>
        <w:spacing w:line="276" w:lineRule="auto"/>
        <w:ind w:left="284"/>
        <w:rPr>
          <w:b w:val="0"/>
          <w:sz w:val="22"/>
          <w:szCs w:val="22"/>
        </w:rPr>
      </w:pPr>
      <w:r>
        <w:rPr>
          <w:b w:val="0"/>
          <w:sz w:val="22"/>
          <w:szCs w:val="22"/>
        </w:rPr>
        <w:t>Adres Zamawiającego:</w:t>
      </w:r>
      <w:r>
        <w:rPr>
          <w:b w:val="0"/>
          <w:sz w:val="22"/>
          <w:szCs w:val="22"/>
        </w:rPr>
        <w:tab/>
        <w:t>ul. Marii Konopnickiej 13/4</w:t>
      </w:r>
    </w:p>
    <w:p w:rsidR="00E87C5E" w:rsidRDefault="00592AA5">
      <w:pPr>
        <w:tabs>
          <w:tab w:val="left" w:pos="2835"/>
          <w:tab w:val="left" w:pos="9923"/>
        </w:tabs>
        <w:spacing w:line="276" w:lineRule="auto"/>
        <w:ind w:right="17"/>
      </w:pPr>
      <w:r>
        <w:tab/>
        <w:t>87-100 Toruń</w:t>
      </w:r>
    </w:p>
    <w:p w:rsidR="00E87C5E" w:rsidRDefault="00592AA5">
      <w:pPr>
        <w:tabs>
          <w:tab w:val="left" w:pos="2835"/>
          <w:tab w:val="left" w:pos="9923"/>
        </w:tabs>
        <w:spacing w:line="276" w:lineRule="auto"/>
        <w:ind w:right="17"/>
      </w:pPr>
      <w:r>
        <w:tab/>
        <w:t>województwo kujawsko-pomorskie</w:t>
      </w:r>
    </w:p>
    <w:p w:rsidR="00E87C5E" w:rsidRPr="00843343" w:rsidRDefault="00592AA5">
      <w:pPr>
        <w:pStyle w:val="Nagwek11"/>
        <w:tabs>
          <w:tab w:val="left" w:pos="2835"/>
          <w:tab w:val="left" w:pos="9923"/>
        </w:tabs>
        <w:spacing w:line="276" w:lineRule="auto"/>
        <w:ind w:left="284"/>
        <w:rPr>
          <w:b w:val="0"/>
          <w:sz w:val="22"/>
          <w:szCs w:val="22"/>
          <w:lang w:val="de-DE"/>
        </w:rPr>
      </w:pPr>
      <w:r w:rsidRPr="00843343">
        <w:rPr>
          <w:b w:val="0"/>
          <w:sz w:val="22"/>
          <w:szCs w:val="22"/>
          <w:lang w:val="de-DE"/>
        </w:rPr>
        <w:t xml:space="preserve">Telefon: </w:t>
      </w:r>
      <w:r w:rsidRPr="00843343">
        <w:rPr>
          <w:b w:val="0"/>
          <w:sz w:val="22"/>
          <w:szCs w:val="22"/>
          <w:lang w:val="de-DE"/>
        </w:rPr>
        <w:tab/>
        <w:t>662-072-661</w:t>
      </w:r>
    </w:p>
    <w:p w:rsidR="00E87C5E" w:rsidRPr="00843343" w:rsidRDefault="00592AA5">
      <w:pPr>
        <w:pStyle w:val="Nagwek11"/>
        <w:tabs>
          <w:tab w:val="left" w:pos="2835"/>
          <w:tab w:val="left" w:pos="9923"/>
        </w:tabs>
        <w:spacing w:line="276" w:lineRule="auto"/>
        <w:ind w:left="284"/>
        <w:rPr>
          <w:b w:val="0"/>
          <w:sz w:val="22"/>
          <w:szCs w:val="22"/>
          <w:lang w:val="de-DE"/>
        </w:rPr>
      </w:pPr>
      <w:proofErr w:type="spellStart"/>
      <w:r w:rsidRPr="00843343">
        <w:rPr>
          <w:b w:val="0"/>
          <w:sz w:val="22"/>
          <w:szCs w:val="22"/>
          <w:lang w:val="de-DE"/>
        </w:rPr>
        <w:t>Adres</w:t>
      </w:r>
      <w:proofErr w:type="spellEnd"/>
      <w:r w:rsidRPr="00843343">
        <w:rPr>
          <w:b w:val="0"/>
          <w:sz w:val="22"/>
          <w:szCs w:val="22"/>
          <w:lang w:val="de-DE"/>
        </w:rPr>
        <w:t xml:space="preserve"> </w:t>
      </w:r>
      <w:proofErr w:type="spellStart"/>
      <w:r w:rsidRPr="00843343">
        <w:rPr>
          <w:b w:val="0"/>
          <w:sz w:val="22"/>
          <w:szCs w:val="22"/>
          <w:lang w:val="de-DE"/>
        </w:rPr>
        <w:t>mailowy</w:t>
      </w:r>
      <w:proofErr w:type="spellEnd"/>
      <w:r w:rsidRPr="00843343">
        <w:rPr>
          <w:b w:val="0"/>
          <w:sz w:val="22"/>
          <w:szCs w:val="22"/>
          <w:lang w:val="de-DE"/>
        </w:rPr>
        <w:t xml:space="preserve">: </w:t>
      </w:r>
      <w:r w:rsidRPr="00843343">
        <w:rPr>
          <w:b w:val="0"/>
          <w:sz w:val="22"/>
          <w:szCs w:val="22"/>
          <w:lang w:val="de-DE"/>
        </w:rPr>
        <w:tab/>
      </w:r>
      <w:hyperlink r:id="rId10" w:history="1">
        <w:r w:rsidRPr="00843343">
          <w:rPr>
            <w:rStyle w:val="Hipercze"/>
            <w:b w:val="0"/>
            <w:color w:val="000000"/>
            <w:sz w:val="22"/>
            <w:szCs w:val="22"/>
            <w:u w:val="none"/>
            <w:lang w:val="de-DE"/>
          </w:rPr>
          <w:t>info@tak.torun.pl</w:t>
        </w:r>
      </w:hyperlink>
    </w:p>
    <w:p w:rsidR="00E87C5E" w:rsidRDefault="00592AA5">
      <w:pPr>
        <w:pStyle w:val="Nagwek11"/>
        <w:tabs>
          <w:tab w:val="left" w:pos="2835"/>
          <w:tab w:val="left" w:pos="9923"/>
        </w:tabs>
        <w:spacing w:line="276" w:lineRule="auto"/>
        <w:ind w:left="284"/>
        <w:rPr>
          <w:b w:val="0"/>
          <w:color w:val="000000"/>
          <w:sz w:val="22"/>
          <w:szCs w:val="22"/>
          <w:shd w:val="clear" w:color="auto" w:fill="FFFFFF"/>
        </w:rPr>
      </w:pPr>
      <w:r>
        <w:rPr>
          <w:b w:val="0"/>
          <w:sz w:val="22"/>
          <w:szCs w:val="22"/>
        </w:rPr>
        <w:t>NIP:</w:t>
      </w:r>
      <w:r>
        <w:rPr>
          <w:b w:val="0"/>
          <w:sz w:val="22"/>
          <w:szCs w:val="22"/>
        </w:rPr>
        <w:tab/>
      </w:r>
      <w:r>
        <w:rPr>
          <w:b w:val="0"/>
          <w:color w:val="000000"/>
          <w:sz w:val="22"/>
          <w:szCs w:val="22"/>
          <w:shd w:val="clear" w:color="auto" w:fill="FFFFFF"/>
        </w:rPr>
        <w:t>9562373113</w:t>
      </w:r>
    </w:p>
    <w:p w:rsidR="00E87C5E" w:rsidRDefault="00592AA5">
      <w:pPr>
        <w:pStyle w:val="Nagwek11"/>
        <w:tabs>
          <w:tab w:val="left" w:pos="2835"/>
          <w:tab w:val="left" w:pos="9923"/>
        </w:tabs>
        <w:spacing w:line="276" w:lineRule="auto"/>
        <w:ind w:left="284"/>
        <w:rPr>
          <w:b w:val="0"/>
          <w:sz w:val="22"/>
          <w:szCs w:val="22"/>
        </w:rPr>
      </w:pPr>
      <w:r>
        <w:rPr>
          <w:b w:val="0"/>
          <w:color w:val="000000"/>
          <w:sz w:val="22"/>
          <w:szCs w:val="22"/>
          <w:shd w:val="clear" w:color="auto" w:fill="FFFFFF"/>
        </w:rPr>
        <w:t>REGON:</w:t>
      </w:r>
      <w:r>
        <w:rPr>
          <w:b w:val="0"/>
          <w:color w:val="000000"/>
          <w:sz w:val="22"/>
          <w:szCs w:val="22"/>
          <w:shd w:val="clear" w:color="auto" w:fill="FFFFFF"/>
        </w:rPr>
        <w:tab/>
        <w:t>520831684</w:t>
      </w:r>
    </w:p>
    <w:p w:rsidR="00E87C5E" w:rsidRDefault="00E87C5E">
      <w:pPr>
        <w:tabs>
          <w:tab w:val="left" w:pos="2835"/>
          <w:tab w:val="left" w:pos="9923"/>
        </w:tabs>
        <w:spacing w:before="2" w:line="276" w:lineRule="auto"/>
      </w:pPr>
    </w:p>
    <w:p w:rsidR="00E87C5E" w:rsidRDefault="00592AA5">
      <w:pPr>
        <w:tabs>
          <w:tab w:val="left" w:pos="2835"/>
          <w:tab w:val="left" w:pos="9923"/>
        </w:tabs>
        <w:spacing w:before="2" w:line="276" w:lineRule="auto"/>
      </w:pPr>
      <w:r>
        <w:t>adres strony internetowej, na której będzie prowadzone postępowanie: https://ezamowienia.gov.pl/pl/</w:t>
      </w:r>
    </w:p>
    <w:p w:rsidR="00E87C5E" w:rsidRDefault="00E87C5E">
      <w:pPr>
        <w:tabs>
          <w:tab w:val="left" w:pos="2835"/>
          <w:tab w:val="left" w:pos="9923"/>
        </w:tabs>
        <w:spacing w:before="1" w:line="276" w:lineRule="auto"/>
        <w:rPr>
          <w:color w:val="000000"/>
        </w:rPr>
      </w:pPr>
    </w:p>
    <w:p w:rsidR="00E87C5E" w:rsidRDefault="00E87C5E">
      <w:pPr>
        <w:pStyle w:val="Tekstpodstawowy"/>
        <w:tabs>
          <w:tab w:val="left" w:pos="9923"/>
        </w:tabs>
        <w:spacing w:before="9" w:line="276" w:lineRule="auto"/>
        <w:ind w:left="0"/>
        <w:jc w:val="left"/>
        <w:rPr>
          <w:sz w:val="22"/>
          <w:szCs w:val="22"/>
        </w:rPr>
      </w:pPr>
    </w:p>
    <w:p w:rsidR="00E87C5E" w:rsidRDefault="00592AA5">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9" w:line="276" w:lineRule="auto"/>
        <w:ind w:left="0"/>
        <w:jc w:val="left"/>
        <w:rPr>
          <w:b/>
          <w:sz w:val="22"/>
          <w:szCs w:val="22"/>
        </w:rPr>
      </w:pPr>
      <w:r>
        <w:rPr>
          <w:b/>
          <w:sz w:val="22"/>
          <w:szCs w:val="22"/>
        </w:rPr>
        <w:t>Rozdział 2: Informacje Ogólne</w:t>
      </w:r>
    </w:p>
    <w:p w:rsidR="00E87C5E" w:rsidRDefault="00592AA5">
      <w:pPr>
        <w:widowControl/>
        <w:numPr>
          <w:ilvl w:val="0"/>
          <w:numId w:val="24"/>
        </w:numPr>
        <w:tabs>
          <w:tab w:val="left" w:pos="284"/>
        </w:tabs>
        <w:spacing w:line="276" w:lineRule="auto"/>
        <w:ind w:left="284" w:hanging="284"/>
        <w:jc w:val="both"/>
        <w:rPr>
          <w:color w:val="000000"/>
        </w:rPr>
      </w:pPr>
      <w:r>
        <w:t xml:space="preserve">Postępowanie prowadzone jest zgodnie z ustawą z dnia 11 września 2019 r. Prawo zamówień </w:t>
      </w:r>
      <w:r>
        <w:rPr>
          <w:spacing w:val="-1"/>
        </w:rPr>
        <w:t>publicznych (</w:t>
      </w:r>
      <w:proofErr w:type="spellStart"/>
      <w:r>
        <w:rPr>
          <w:spacing w:val="-1"/>
        </w:rPr>
        <w:t>tj.</w:t>
      </w:r>
      <w:r>
        <w:t>Dz</w:t>
      </w:r>
      <w:proofErr w:type="spellEnd"/>
      <w:r>
        <w:t xml:space="preserve">. U. z 2023 r. poz. 1605 z </w:t>
      </w:r>
      <w:proofErr w:type="spellStart"/>
      <w:r>
        <w:t>późn</w:t>
      </w:r>
      <w:proofErr w:type="spellEnd"/>
      <w:r>
        <w:t xml:space="preserve">. zm.), zwaną dalej </w:t>
      </w:r>
      <w:proofErr w:type="spellStart"/>
      <w:r>
        <w:t>Pzp</w:t>
      </w:r>
      <w:proofErr w:type="spellEnd"/>
      <w:r>
        <w:t>.</w:t>
      </w:r>
    </w:p>
    <w:p w:rsidR="00E87C5E" w:rsidRDefault="00592AA5">
      <w:pPr>
        <w:widowControl/>
        <w:numPr>
          <w:ilvl w:val="0"/>
          <w:numId w:val="24"/>
        </w:numPr>
        <w:tabs>
          <w:tab w:val="left" w:pos="284"/>
        </w:tabs>
        <w:spacing w:before="0" w:line="276" w:lineRule="auto"/>
        <w:ind w:left="284" w:hanging="284"/>
        <w:jc w:val="both"/>
        <w:rPr>
          <w:color w:val="000000"/>
        </w:rPr>
      </w:pPr>
      <w:r>
        <w:rPr>
          <w:color w:val="000000"/>
        </w:rPr>
        <w:t xml:space="preserve">Wartość zamówienia </w:t>
      </w:r>
      <w:r>
        <w:rPr>
          <w:color w:val="000000"/>
          <w:u w:val="single"/>
        </w:rPr>
        <w:t>nie przekracza</w:t>
      </w:r>
      <w:r>
        <w:rPr>
          <w:color w:val="000000"/>
        </w:rPr>
        <w:t xml:space="preserve"> progów unijnych określonych na podstawie art. 3 ustawy </w:t>
      </w:r>
      <w:proofErr w:type="spellStart"/>
      <w:r>
        <w:rPr>
          <w:color w:val="000000"/>
        </w:rPr>
        <w:t>Pzp</w:t>
      </w:r>
      <w:proofErr w:type="spellEnd"/>
      <w:r>
        <w:rPr>
          <w:color w:val="000000"/>
        </w:rPr>
        <w:t>.</w:t>
      </w:r>
    </w:p>
    <w:p w:rsidR="00E87C5E" w:rsidRDefault="00592AA5">
      <w:pPr>
        <w:pStyle w:val="Akapitzlist"/>
        <w:numPr>
          <w:ilvl w:val="0"/>
          <w:numId w:val="24"/>
        </w:numPr>
        <w:tabs>
          <w:tab w:val="left" w:pos="284"/>
          <w:tab w:val="left" w:pos="709"/>
          <w:tab w:val="left" w:pos="9923"/>
        </w:tabs>
        <w:spacing w:line="276" w:lineRule="auto"/>
        <w:ind w:left="284" w:right="214" w:hanging="284"/>
      </w:pPr>
      <w:r>
        <w:t xml:space="preserve">Postępowanie o udzielenie zamówienia publicznego prowadzone jest w trybie </w:t>
      </w:r>
      <w:r>
        <w:rPr>
          <w:b/>
        </w:rPr>
        <w:t xml:space="preserve">podstawowym bez negocjacji </w:t>
      </w:r>
      <w:r>
        <w:t xml:space="preserve">na podstawie art. 275 </w:t>
      </w:r>
      <w:proofErr w:type="spellStart"/>
      <w:r>
        <w:t>pkt</w:t>
      </w:r>
      <w:proofErr w:type="spellEnd"/>
      <w:r>
        <w:t xml:space="preserve"> 1 </w:t>
      </w:r>
      <w:proofErr w:type="spellStart"/>
      <w:r>
        <w:t>Pzp</w:t>
      </w:r>
      <w:proofErr w:type="spellEnd"/>
      <w:r>
        <w:t>.</w:t>
      </w:r>
    </w:p>
    <w:p w:rsidR="00E87C5E" w:rsidRDefault="00592AA5">
      <w:pPr>
        <w:pStyle w:val="Akapitzlist"/>
        <w:numPr>
          <w:ilvl w:val="0"/>
          <w:numId w:val="24"/>
        </w:numPr>
        <w:tabs>
          <w:tab w:val="left" w:pos="284"/>
          <w:tab w:val="left" w:pos="709"/>
          <w:tab w:val="left" w:pos="9923"/>
        </w:tabs>
        <w:spacing w:line="276" w:lineRule="auto"/>
        <w:ind w:left="284" w:right="220" w:hanging="284"/>
      </w:pPr>
      <w:r>
        <w:t xml:space="preserve">W postępowaniu mają zastosowanie przepisy ustawy </w:t>
      </w:r>
      <w:proofErr w:type="spellStart"/>
      <w:r>
        <w:t>Pzp</w:t>
      </w:r>
      <w:proofErr w:type="spellEnd"/>
      <w:r>
        <w:t xml:space="preserve"> oraz aktów wykonawczych wydanych na jej podstawie. W zakresie nieuregulowanym przez ww. akty prawne stosuje się </w:t>
      </w:r>
      <w:r>
        <w:rPr>
          <w:spacing w:val="-1"/>
        </w:rPr>
        <w:t xml:space="preserve">przepisy ustawy </w:t>
      </w:r>
      <w:r>
        <w:t>z dnia 23 kwietnia 1964 r.-Kodeks cywilny (Dz. U. z 2020 r. poz.1740).</w:t>
      </w:r>
    </w:p>
    <w:p w:rsidR="00E87C5E" w:rsidRDefault="00592AA5">
      <w:pPr>
        <w:pStyle w:val="Akapitzlist"/>
        <w:numPr>
          <w:ilvl w:val="0"/>
          <w:numId w:val="24"/>
        </w:numPr>
        <w:tabs>
          <w:tab w:val="left" w:pos="284"/>
          <w:tab w:val="left" w:pos="709"/>
          <w:tab w:val="left" w:pos="9923"/>
        </w:tabs>
        <w:spacing w:line="276" w:lineRule="auto"/>
        <w:ind w:left="284" w:right="218" w:hanging="284"/>
      </w:pPr>
      <w:r>
        <w:t>Ogłoszenie i SWZ udostępnione zostały na stronie internetowej Zamawiającego oraz w Biuletynie Zamówień Publicznych od dnia publikacji w do upływu terminu składania ofert.</w:t>
      </w:r>
    </w:p>
    <w:p w:rsidR="00E87C5E" w:rsidRDefault="00592AA5">
      <w:pPr>
        <w:pStyle w:val="Akapitzlist"/>
        <w:numPr>
          <w:ilvl w:val="0"/>
          <w:numId w:val="24"/>
        </w:numPr>
        <w:tabs>
          <w:tab w:val="left" w:pos="284"/>
          <w:tab w:val="left" w:pos="709"/>
          <w:tab w:val="left" w:pos="9923"/>
        </w:tabs>
        <w:spacing w:line="276" w:lineRule="auto"/>
        <w:ind w:left="284" w:right="218" w:hanging="284"/>
        <w:rPr>
          <w:color w:val="000000"/>
        </w:rPr>
      </w:pPr>
      <w:r>
        <w:rPr>
          <w:color w:val="000000"/>
          <w:shd w:val="clear" w:color="auto" w:fill="FFFFFF"/>
        </w:rPr>
        <w:t>Zamawiający może unieważnić postępowanie o udzielenie zamówienia, jeżeli środki publiczne, które zamawiający zamierzał przeznaczyć na sfinansowanie całości lub części zamówienia, nie zostały mu przyznane.</w:t>
      </w:r>
    </w:p>
    <w:p w:rsidR="00E87C5E" w:rsidRDefault="00E87C5E">
      <w:pPr>
        <w:widowControl/>
        <w:tabs>
          <w:tab w:val="left" w:pos="567"/>
        </w:tabs>
        <w:spacing w:line="276" w:lineRule="auto"/>
        <w:ind w:left="567"/>
        <w:jc w:val="both"/>
        <w:rPr>
          <w:color w:val="000000"/>
        </w:rPr>
      </w:pPr>
    </w:p>
    <w:p w:rsidR="00E87C5E" w:rsidRDefault="00592AA5">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1" w:line="276" w:lineRule="auto"/>
        <w:ind w:left="0"/>
        <w:jc w:val="left"/>
        <w:rPr>
          <w:b/>
          <w:sz w:val="22"/>
          <w:szCs w:val="22"/>
        </w:rPr>
      </w:pPr>
      <w:r>
        <w:rPr>
          <w:b/>
          <w:sz w:val="22"/>
          <w:szCs w:val="22"/>
        </w:rPr>
        <w:t>Rozdział 3: Opis przedmiotu zamówienia</w:t>
      </w:r>
    </w:p>
    <w:p w:rsidR="00E87C5E" w:rsidRDefault="00E87C5E">
      <w:pPr>
        <w:pStyle w:val="Tekstpodstawowy"/>
        <w:tabs>
          <w:tab w:val="left" w:pos="9923"/>
        </w:tabs>
        <w:spacing w:before="5" w:line="276" w:lineRule="auto"/>
        <w:jc w:val="left"/>
        <w:rPr>
          <w:sz w:val="22"/>
          <w:szCs w:val="22"/>
        </w:rPr>
      </w:pPr>
    </w:p>
    <w:p w:rsidR="00E87C5E" w:rsidRDefault="00592AA5">
      <w:pPr>
        <w:numPr>
          <w:ilvl w:val="0"/>
          <w:numId w:val="9"/>
        </w:numPr>
        <w:spacing w:before="0" w:line="276" w:lineRule="auto"/>
        <w:ind w:left="360" w:hanging="360"/>
        <w:jc w:val="both"/>
        <w:rPr>
          <w:color w:val="000000"/>
        </w:rPr>
      </w:pPr>
      <w:r>
        <w:rPr>
          <w:color w:val="000000"/>
        </w:rPr>
        <w:t xml:space="preserve">Przedmiotem zamówienia jest </w:t>
      </w:r>
      <w:r>
        <w:rPr>
          <w:b/>
          <w:color w:val="000000"/>
        </w:rPr>
        <w:t>„</w:t>
      </w:r>
      <w:r w:rsidR="00305FC0">
        <w:rPr>
          <w:b/>
        </w:rPr>
        <w:t>Organizacja</w:t>
      </w:r>
      <w:r>
        <w:rPr>
          <w:b/>
        </w:rPr>
        <w:t xml:space="preserve"> działań promocyjnych dotyczących Jarmarku Bożonarodzeniowego w Toruniu” </w:t>
      </w:r>
      <w:r>
        <w:rPr>
          <w:color w:val="000000"/>
        </w:rPr>
        <w:t xml:space="preserve">(główny kod CPV  </w:t>
      </w:r>
      <w:r>
        <w:t>793422005 - Usługi w zakresie promocji</w:t>
      </w:r>
      <w:r>
        <w:rPr>
          <w:color w:val="000000"/>
        </w:rPr>
        <w:t xml:space="preserve">, </w:t>
      </w:r>
      <w:hyperlink r:id="rId11" w:history="1">
        <w:r>
          <w:rPr>
            <w:rStyle w:val="Hipercze"/>
            <w:color w:val="000000"/>
            <w:u w:val="none"/>
          </w:rPr>
          <w:t>79341400-0</w:t>
        </w:r>
      </w:hyperlink>
      <w:r>
        <w:t xml:space="preserve"> - Usługi prowadzenia kampanii reklamowych).</w:t>
      </w:r>
    </w:p>
    <w:p w:rsidR="00E87C5E" w:rsidRDefault="00592AA5">
      <w:pPr>
        <w:numPr>
          <w:ilvl w:val="0"/>
          <w:numId w:val="9"/>
        </w:numPr>
        <w:spacing w:before="0" w:line="276" w:lineRule="auto"/>
        <w:ind w:left="360" w:hanging="360"/>
        <w:jc w:val="both"/>
        <w:rPr>
          <w:bCs/>
        </w:rPr>
      </w:pPr>
      <w:r>
        <w:t xml:space="preserve">Opis przedmiotu zamówienia oraz warunki realizacji zamówienia zawarte są w załącznikach: </w:t>
      </w:r>
    </w:p>
    <w:p w:rsidR="00E87C5E" w:rsidRDefault="00592AA5">
      <w:pPr>
        <w:pStyle w:val="Akapitzlist"/>
        <w:numPr>
          <w:ilvl w:val="1"/>
          <w:numId w:val="12"/>
        </w:numPr>
        <w:spacing w:line="276" w:lineRule="auto"/>
        <w:ind w:left="567" w:hanging="283"/>
        <w:outlineLvl w:val="2"/>
        <w:rPr>
          <w:b/>
          <w:color w:val="000000"/>
        </w:rPr>
      </w:pPr>
      <w:r>
        <w:t xml:space="preserve">Opis przedmiotu zamówienia - </w:t>
      </w:r>
      <w:r w:rsidR="00282637">
        <w:rPr>
          <w:b/>
          <w:color w:val="000000"/>
        </w:rPr>
        <w:t>Załącznik n</w:t>
      </w:r>
      <w:r>
        <w:rPr>
          <w:b/>
          <w:color w:val="000000"/>
        </w:rPr>
        <w:t xml:space="preserve"> 1 do SWZ, </w:t>
      </w:r>
    </w:p>
    <w:p w:rsidR="00E87C5E" w:rsidRDefault="00592AA5">
      <w:pPr>
        <w:pStyle w:val="Akapitzlist"/>
        <w:numPr>
          <w:ilvl w:val="1"/>
          <w:numId w:val="12"/>
        </w:numPr>
        <w:spacing w:line="276" w:lineRule="auto"/>
        <w:ind w:left="567" w:hanging="283"/>
        <w:outlineLvl w:val="2"/>
        <w:rPr>
          <w:bCs/>
        </w:rPr>
      </w:pPr>
      <w:r>
        <w:rPr>
          <w:color w:val="000000"/>
        </w:rPr>
        <w:t>Projektowane postanowienia umowy</w:t>
      </w:r>
      <w:r>
        <w:t xml:space="preserve"> (warunki realizacji zamówienia) – </w:t>
      </w:r>
      <w:r>
        <w:rPr>
          <w:b/>
        </w:rPr>
        <w:t>Załącznik nr 6 do SWZ.</w:t>
      </w:r>
    </w:p>
    <w:p w:rsidR="00E87C5E" w:rsidRDefault="00592AA5">
      <w:pPr>
        <w:numPr>
          <w:ilvl w:val="0"/>
          <w:numId w:val="9"/>
        </w:numPr>
        <w:spacing w:before="0" w:line="276" w:lineRule="auto"/>
        <w:ind w:left="360" w:hanging="360"/>
        <w:jc w:val="both"/>
        <w:rPr>
          <w:color w:val="000000"/>
        </w:rPr>
      </w:pPr>
      <w: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w:t>
      </w:r>
      <w:r>
        <w:rPr>
          <w:color w:val="000000"/>
        </w:rPr>
        <w:t>ania ofert.</w:t>
      </w:r>
    </w:p>
    <w:p w:rsidR="00E87C5E" w:rsidRDefault="00592AA5">
      <w:pPr>
        <w:numPr>
          <w:ilvl w:val="0"/>
          <w:numId w:val="9"/>
        </w:numPr>
        <w:spacing w:before="0" w:line="276" w:lineRule="auto"/>
        <w:ind w:left="360" w:hanging="360"/>
        <w:jc w:val="both"/>
        <w:rPr>
          <w:color w:val="000000"/>
        </w:rPr>
      </w:pPr>
      <w:r>
        <w:rPr>
          <w:color w:val="000000"/>
        </w:rPr>
        <w:t xml:space="preserve">Jeżeli zamawiający nie udzieli wyjaśnień w terminie, o którym mowa w </w:t>
      </w:r>
      <w:r>
        <w:t>ust. 2,</w:t>
      </w:r>
      <w:r>
        <w:rPr>
          <w:color w:val="000000"/>
        </w:rPr>
        <w:t xml:space="preserve">przedłuża termin składania ofert o czas niezbędny do zapoznania się wszystkich zainteresowanych wykonawców z wyjaśnieniami </w:t>
      </w:r>
      <w:r>
        <w:rPr>
          <w:color w:val="000000"/>
        </w:rPr>
        <w:lastRenderedPageBreak/>
        <w:t>niezbędnymi do należytego przygotowania i złożenia ofert.</w:t>
      </w:r>
    </w:p>
    <w:p w:rsidR="00E87C5E" w:rsidRDefault="00592AA5">
      <w:pPr>
        <w:numPr>
          <w:ilvl w:val="0"/>
          <w:numId w:val="9"/>
        </w:numPr>
        <w:spacing w:before="0" w:line="276" w:lineRule="auto"/>
        <w:ind w:left="360" w:hanging="360"/>
        <w:jc w:val="both"/>
      </w:pPr>
      <w:r>
        <w:rPr>
          <w:color w:val="000000"/>
        </w:rPr>
        <w:t>W przypadku gdy wniosek o wyjaśnienie treści SWZ nie wpłynął w terminie, o którym mow</w:t>
      </w:r>
      <w:r>
        <w:t>a w ust. 2 zamawiający nie ma obowiązku udzielania wyjaśnień SWZ oraz obowiązku przedłużenia terminu składania ofert.</w:t>
      </w:r>
    </w:p>
    <w:p w:rsidR="00E87C5E" w:rsidRDefault="00592AA5">
      <w:pPr>
        <w:numPr>
          <w:ilvl w:val="0"/>
          <w:numId w:val="9"/>
        </w:numPr>
        <w:spacing w:before="0" w:line="276" w:lineRule="auto"/>
        <w:ind w:left="360" w:hanging="360"/>
        <w:jc w:val="both"/>
      </w:pPr>
      <w:r>
        <w:t>Przedłużenie terminu składania ofert, o którym mowa w ust. 3 nie wpływa na bieg terminu składania wniosku o wyjaśnienie treści SWZ.</w:t>
      </w:r>
    </w:p>
    <w:p w:rsidR="00E87C5E" w:rsidRDefault="00592AA5">
      <w:pPr>
        <w:numPr>
          <w:ilvl w:val="0"/>
          <w:numId w:val="9"/>
        </w:numPr>
        <w:spacing w:before="0" w:line="276" w:lineRule="auto"/>
        <w:ind w:left="360" w:hanging="360"/>
        <w:jc w:val="both"/>
      </w:pPr>
      <w:r>
        <w:t xml:space="preserve">Treść zapytań wraz z wyjaśnieniami zamawiający udostępnia, bez ujawniania źródła zapytania, na stronie internetowej prowadzonego postępowania a w przypadkach, o których mowa w </w:t>
      </w:r>
      <w:hyperlink r:id="rId12" w:history="1">
        <w:r>
          <w:t xml:space="preserve">art. 280 ust.2 i 3 </w:t>
        </w:r>
      </w:hyperlink>
      <w:proofErr w:type="spellStart"/>
      <w:r>
        <w:t>Pzp</w:t>
      </w:r>
      <w:proofErr w:type="spellEnd"/>
      <w:r>
        <w:t>, przekazuje wykonawcom, którym udostępnił SWZ.</w:t>
      </w:r>
    </w:p>
    <w:p w:rsidR="00E87C5E" w:rsidRDefault="00592AA5">
      <w:pPr>
        <w:pBdr>
          <w:top w:val="single" w:sz="4" w:space="1" w:color="000000"/>
          <w:left w:val="single" w:sz="4" w:space="12" w:color="000000"/>
          <w:bottom w:val="single" w:sz="4" w:space="1" w:color="000000"/>
          <w:right w:val="single" w:sz="4" w:space="4" w:color="000000"/>
          <w:between w:val="nil"/>
        </w:pBdr>
        <w:tabs>
          <w:tab w:val="left" w:pos="567"/>
          <w:tab w:val="left" w:pos="9923"/>
        </w:tabs>
        <w:spacing w:line="276" w:lineRule="auto"/>
        <w:ind w:left="142" w:right="223"/>
        <w:rPr>
          <w:b/>
        </w:rPr>
      </w:pPr>
      <w:r>
        <w:rPr>
          <w:b/>
        </w:rPr>
        <w:t>Rozdział 4: Termin wykonania zamówienia</w:t>
      </w:r>
    </w:p>
    <w:p w:rsidR="00E87C5E" w:rsidRDefault="00E87C5E">
      <w:pPr>
        <w:spacing w:before="0" w:line="276" w:lineRule="auto"/>
        <w:ind w:left="360"/>
        <w:jc w:val="both"/>
      </w:pPr>
    </w:p>
    <w:p w:rsidR="00E87C5E" w:rsidRDefault="00592AA5">
      <w:pPr>
        <w:spacing w:before="0" w:line="276" w:lineRule="auto"/>
        <w:ind w:left="360"/>
        <w:jc w:val="both"/>
      </w:pPr>
      <w:r>
        <w:t xml:space="preserve">Zamówienie zostanie zrealizowane </w:t>
      </w:r>
      <w:r>
        <w:rPr>
          <w:b/>
        </w:rPr>
        <w:t xml:space="preserve">na przełomie listopada i grudnia 2024 roku. </w:t>
      </w:r>
      <w:r>
        <w:t>O dokładnym terminie Wykonawca będzie powiadomiony na 2 tygodnie przed wydarzeniem.</w:t>
      </w: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5: Podział zamówienia na części </w:t>
      </w:r>
    </w:p>
    <w:p w:rsidR="00E87C5E" w:rsidRDefault="00592AA5">
      <w:pPr>
        <w:pStyle w:val="Akapitzlist"/>
        <w:tabs>
          <w:tab w:val="left" w:pos="284"/>
          <w:tab w:val="left" w:pos="9923"/>
        </w:tabs>
        <w:spacing w:line="276" w:lineRule="auto"/>
        <w:ind w:left="284" w:right="223" w:firstLine="0"/>
      </w:pPr>
      <w:r>
        <w:t>Postępowanie nie jest prowadzone z podziałem na części.</w:t>
      </w:r>
      <w:r w:rsidR="00282637">
        <w:t xml:space="preserve"> Ze względu na specyfikę zamówienia, podjęto decyzję o </w:t>
      </w:r>
      <w:proofErr w:type="spellStart"/>
      <w:r w:rsidR="00282637">
        <w:t>niepodziale</w:t>
      </w:r>
      <w:proofErr w:type="spellEnd"/>
      <w:r w:rsidR="00282637">
        <w:t xml:space="preserve"> go na części z uwagi na konieczność skoordynowania działań oraz efektywnego zarządzania procesem realizacji. Kluczowym aspektem jest organizacyjne zapewnienie spójności i jednorodności wykonania zamówienia, co przy podziale na mniejsze części mogłoby być utrudnione.</w:t>
      </w:r>
      <w:r w:rsidR="003903D9">
        <w:t xml:space="preserve"> Zlecenie całego zakresu jednemu wykonawcy pozwoli na usprawnienie procesu realizacji, lepszą kontrolę nad terminowością i zgodnością wykonania poszczególnych etapów.</w:t>
      </w: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6: Informacja na temat możliwości składania ofert wariantowych i równoważnych, umowy ramowe</w:t>
      </w:r>
    </w:p>
    <w:p w:rsidR="00E87C5E" w:rsidRDefault="00592AA5">
      <w:pPr>
        <w:pStyle w:val="Akapitzlist"/>
        <w:numPr>
          <w:ilvl w:val="0"/>
          <w:numId w:val="1"/>
        </w:numPr>
        <w:tabs>
          <w:tab w:val="left" w:pos="284"/>
          <w:tab w:val="left" w:pos="9923"/>
        </w:tabs>
        <w:spacing w:line="276" w:lineRule="auto"/>
        <w:ind w:left="284" w:right="223" w:hanging="284"/>
      </w:pPr>
      <w:r>
        <w:t xml:space="preserve">Zamawiający nie dopuszcza możliwości składania ofert wariantowych i równoważnych. </w:t>
      </w:r>
    </w:p>
    <w:p w:rsidR="00E87C5E" w:rsidRDefault="00592AA5">
      <w:pPr>
        <w:pStyle w:val="Akapitzlist"/>
        <w:numPr>
          <w:ilvl w:val="0"/>
          <w:numId w:val="1"/>
        </w:numPr>
        <w:tabs>
          <w:tab w:val="left" w:pos="284"/>
          <w:tab w:val="left" w:pos="9923"/>
        </w:tabs>
        <w:spacing w:line="276" w:lineRule="auto"/>
        <w:ind w:left="284" w:right="223" w:hanging="284"/>
      </w:pPr>
      <w:r>
        <w:t xml:space="preserve">Zamawiający nie przewiduje możliwości zawarcia umowy ramowej. </w:t>
      </w:r>
    </w:p>
    <w:p w:rsidR="00E87C5E" w:rsidRDefault="00592AA5">
      <w:pPr>
        <w:pBdr>
          <w:top w:val="single" w:sz="4" w:space="1" w:color="000000"/>
          <w:left w:val="single" w:sz="4" w:space="4" w:color="000000"/>
          <w:bottom w:val="single" w:sz="4" w:space="1" w:color="000000"/>
          <w:right w:val="single" w:sz="4" w:space="4" w:color="000000"/>
          <w:between w:val="nil"/>
        </w:pBdr>
        <w:tabs>
          <w:tab w:val="left" w:pos="0"/>
          <w:tab w:val="left" w:pos="9923"/>
        </w:tabs>
        <w:spacing w:line="276" w:lineRule="auto"/>
        <w:ind w:left="0" w:right="223"/>
        <w:rPr>
          <w:b/>
        </w:rPr>
      </w:pPr>
      <w:r>
        <w:rPr>
          <w:b/>
        </w:rPr>
        <w:t xml:space="preserve">Rozdział 7: Informacja na temat zamówień, o których mowa w art. 214 ust. 1 </w:t>
      </w:r>
      <w:proofErr w:type="spellStart"/>
      <w:r>
        <w:rPr>
          <w:b/>
        </w:rPr>
        <w:t>pkt</w:t>
      </w:r>
      <w:proofErr w:type="spellEnd"/>
      <w:r>
        <w:rPr>
          <w:b/>
        </w:rPr>
        <w:t xml:space="preserve"> 7 i 8</w:t>
      </w:r>
    </w:p>
    <w:p w:rsidR="00E87C5E" w:rsidRDefault="00592AA5">
      <w:pPr>
        <w:tabs>
          <w:tab w:val="left" w:pos="567"/>
          <w:tab w:val="left" w:pos="9923"/>
        </w:tabs>
        <w:spacing w:line="276" w:lineRule="auto"/>
        <w:ind w:right="223"/>
        <w:jc w:val="both"/>
        <w:rPr>
          <w:color w:val="000000"/>
        </w:rPr>
      </w:pPr>
      <w:r>
        <w:rPr>
          <w:color w:val="000000"/>
        </w:rPr>
        <w:t xml:space="preserve">Zamawiający przewiduje możliwości udzielenia zamówienia, o którym mowa w art. 214 ust. 1 </w:t>
      </w:r>
      <w:proofErr w:type="spellStart"/>
      <w:r>
        <w:rPr>
          <w:color w:val="000000"/>
        </w:rPr>
        <w:t>pkt</w:t>
      </w:r>
      <w:proofErr w:type="spellEnd"/>
      <w:r>
        <w:rPr>
          <w:color w:val="000000"/>
        </w:rPr>
        <w:t xml:space="preserve"> 7  ustawy </w:t>
      </w:r>
      <w:proofErr w:type="spellStart"/>
      <w:r>
        <w:rPr>
          <w:color w:val="000000"/>
        </w:rPr>
        <w:t>Pzp</w:t>
      </w:r>
      <w:proofErr w:type="spellEnd"/>
      <w:r>
        <w:rPr>
          <w:color w:val="000000"/>
        </w:rPr>
        <w:t xml:space="preserve">, tj. przewidywane jest udzielenie zamówienia polegającego na powtórzeniu podobnych usług  do usług objętych zakresem zamówienia podstawowego. Zlecenie dotychczasowemu Wykonawcy usług podobnych będzie obejmowało zlecenie usług zapewnienia obsługi organizacji kampanii promocyjnej. Udzielenie zamówienia na usługi polegające na powtórzeniu podobnych usług nastąpi w okresie 3 lat liczonych od dnia udzielenia zamówienia podstawowego. Zamawiający przewiduje, że wartość zlecanej usługi na podstawie art. 214 ust. 1 </w:t>
      </w:r>
      <w:proofErr w:type="spellStart"/>
      <w:r>
        <w:rPr>
          <w:color w:val="000000"/>
        </w:rPr>
        <w:t>pkt</w:t>
      </w:r>
      <w:proofErr w:type="spellEnd"/>
      <w:r>
        <w:rPr>
          <w:color w:val="000000"/>
        </w:rPr>
        <w:t xml:space="preserve"> 7 w zw. z art. 305 </w:t>
      </w:r>
      <w:proofErr w:type="spellStart"/>
      <w:r>
        <w:rPr>
          <w:color w:val="000000"/>
        </w:rPr>
        <w:t>pkt</w:t>
      </w:r>
      <w:proofErr w:type="spellEnd"/>
      <w:r>
        <w:rPr>
          <w:color w:val="000000"/>
        </w:rPr>
        <w:t xml:space="preserve"> 1) ustawy </w:t>
      </w:r>
      <w:proofErr w:type="spellStart"/>
      <w:r>
        <w:rPr>
          <w:color w:val="000000"/>
        </w:rPr>
        <w:t>Pzp</w:t>
      </w:r>
      <w:proofErr w:type="spellEnd"/>
      <w:r>
        <w:rPr>
          <w:color w:val="000000"/>
        </w:rPr>
        <w:t xml:space="preserve"> będzie wynosiła do 100% wartości zamówienia podstawowego. </w:t>
      </w:r>
    </w:p>
    <w:p w:rsidR="00E87C5E" w:rsidRDefault="00E87C5E">
      <w:pPr>
        <w:tabs>
          <w:tab w:val="left" w:pos="567"/>
          <w:tab w:val="left" w:pos="9923"/>
        </w:tabs>
        <w:spacing w:line="276" w:lineRule="auto"/>
        <w:ind w:right="223"/>
        <w:rPr>
          <w:color w:val="000000"/>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8: </w:t>
      </w:r>
      <w:r>
        <w:rPr>
          <w:b/>
        </w:rPr>
        <w:t>Informacje na temat aukcji elektronicznej</w:t>
      </w:r>
    </w:p>
    <w:p w:rsidR="00E87C5E" w:rsidRDefault="00592AA5">
      <w:pPr>
        <w:tabs>
          <w:tab w:val="left" w:pos="709"/>
          <w:tab w:val="left" w:pos="9923"/>
        </w:tabs>
        <w:spacing w:line="276" w:lineRule="auto"/>
        <w:ind w:right="218"/>
        <w:jc w:val="both"/>
        <w:rPr>
          <w:color w:val="000000"/>
        </w:rPr>
      </w:pPr>
      <w:r>
        <w:rPr>
          <w:color w:val="000000"/>
        </w:rPr>
        <w:t xml:space="preserve">Zamawiający nie przewiduje przeprowadzenia aukcji elektronicznej, o której mowa w art. 308 ust. 1 ustawy </w:t>
      </w:r>
      <w:proofErr w:type="spellStart"/>
      <w:r>
        <w:rPr>
          <w:color w:val="000000"/>
        </w:rPr>
        <w:t>Pzp</w:t>
      </w:r>
      <w:proofErr w:type="spellEnd"/>
      <w:r>
        <w:rPr>
          <w:color w:val="000000"/>
        </w:rPr>
        <w:t>.</w:t>
      </w:r>
    </w:p>
    <w:p w:rsidR="00E87C5E" w:rsidRDefault="00E87C5E">
      <w:pPr>
        <w:tabs>
          <w:tab w:val="left" w:pos="709"/>
          <w:tab w:val="left" w:pos="9923"/>
        </w:tabs>
        <w:spacing w:line="276" w:lineRule="auto"/>
        <w:ind w:right="218"/>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9: Katalog elektroniczny</w:t>
      </w:r>
    </w:p>
    <w:p w:rsidR="00E87C5E" w:rsidRDefault="00592AA5">
      <w:pPr>
        <w:widowControl/>
        <w:tabs>
          <w:tab w:val="left" w:pos="709"/>
        </w:tabs>
        <w:spacing w:line="276" w:lineRule="auto"/>
        <w:jc w:val="both"/>
        <w:rPr>
          <w:color w:val="000000"/>
        </w:rPr>
      </w:pPr>
      <w:r>
        <w:rPr>
          <w:color w:val="000000"/>
        </w:rPr>
        <w:t>Zamawiający nie wymaga złożenia ofert w postaci katalogów elektronicznych.</w:t>
      </w:r>
    </w:p>
    <w:p w:rsidR="00E87C5E" w:rsidRDefault="00E87C5E">
      <w:pPr>
        <w:widowControl/>
        <w:tabs>
          <w:tab w:val="left" w:pos="709"/>
        </w:tabs>
        <w:spacing w:line="276" w:lineRule="auto"/>
        <w:jc w:val="both"/>
        <w:rPr>
          <w:color w:val="000000"/>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0"/>
          <w:tab w:val="left" w:pos="709"/>
          <w:tab w:val="left" w:pos="9923"/>
        </w:tabs>
        <w:spacing w:line="276" w:lineRule="auto"/>
        <w:ind w:left="0" w:right="218"/>
        <w:rPr>
          <w:b/>
          <w:color w:val="000000"/>
        </w:rPr>
      </w:pPr>
      <w:r>
        <w:rPr>
          <w:b/>
          <w:color w:val="000000"/>
        </w:rPr>
        <w:lastRenderedPageBreak/>
        <w:t xml:space="preserve">Rozdział 10: Rozliczenie w walutach obcych </w:t>
      </w:r>
    </w:p>
    <w:p w:rsidR="00E87C5E" w:rsidRDefault="00592AA5">
      <w:pPr>
        <w:tabs>
          <w:tab w:val="left" w:pos="709"/>
          <w:tab w:val="left" w:pos="9923"/>
        </w:tabs>
        <w:spacing w:line="276" w:lineRule="auto"/>
        <w:ind w:right="218"/>
        <w:rPr>
          <w:color w:val="000000"/>
        </w:rPr>
      </w:pPr>
      <w:r>
        <w:rPr>
          <w:color w:val="000000"/>
        </w:rPr>
        <w:t>Zamawiający nie przewiduje rozliczenia w walutach obcych.</w:t>
      </w:r>
    </w:p>
    <w:p w:rsidR="00E87C5E" w:rsidRDefault="00E87C5E">
      <w:pPr>
        <w:tabs>
          <w:tab w:val="left" w:pos="709"/>
          <w:tab w:val="left" w:pos="9923"/>
        </w:tabs>
        <w:spacing w:line="276" w:lineRule="auto"/>
        <w:ind w:right="218"/>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11: Zwrot kosztów udziału w postępowaniu </w:t>
      </w:r>
    </w:p>
    <w:p w:rsidR="00E87C5E" w:rsidRDefault="00592AA5">
      <w:pPr>
        <w:tabs>
          <w:tab w:val="left" w:pos="709"/>
          <w:tab w:val="left" w:pos="9923"/>
        </w:tabs>
        <w:spacing w:line="276" w:lineRule="auto"/>
        <w:ind w:right="218"/>
      </w:pPr>
      <w:r>
        <w:t>Koszty udziału w postępowaniu, a w szczególności koszty sporządzenia oferty pokrywa Wykonawca. Zamawiający nie przewiduje zwrotu kosztów udziału w postępowaniu.</w:t>
      </w:r>
    </w:p>
    <w:p w:rsidR="00E87C5E" w:rsidRDefault="00E87C5E">
      <w:pPr>
        <w:tabs>
          <w:tab w:val="left" w:pos="709"/>
          <w:tab w:val="left" w:pos="9923"/>
        </w:tabs>
        <w:spacing w:line="276" w:lineRule="auto"/>
        <w:ind w:right="218"/>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12: Zaliczki na poczet udzielenia zamówienia </w:t>
      </w:r>
    </w:p>
    <w:p w:rsidR="00E87C5E" w:rsidRDefault="00592AA5">
      <w:pPr>
        <w:tabs>
          <w:tab w:val="left" w:pos="709"/>
          <w:tab w:val="left" w:pos="9923"/>
        </w:tabs>
        <w:spacing w:line="276" w:lineRule="auto"/>
        <w:ind w:right="218"/>
        <w:rPr>
          <w:color w:val="000000"/>
        </w:rPr>
      </w:pPr>
      <w:r>
        <w:rPr>
          <w:color w:val="000000"/>
        </w:rPr>
        <w:t>Zamawiający nie przewiduje udzielania zaliczek na poczet wykonania zamówienia.</w:t>
      </w:r>
    </w:p>
    <w:p w:rsidR="00E87C5E" w:rsidRDefault="00592AA5">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13: Wizja lokalna </w:t>
      </w:r>
    </w:p>
    <w:p w:rsidR="00E87C5E" w:rsidRDefault="00592AA5">
      <w:pPr>
        <w:tabs>
          <w:tab w:val="left" w:pos="709"/>
          <w:tab w:val="left" w:pos="9923"/>
        </w:tabs>
        <w:spacing w:line="276" w:lineRule="auto"/>
        <w:ind w:right="218"/>
        <w:jc w:val="both"/>
        <w:rPr>
          <w:color w:val="000000"/>
        </w:rPr>
      </w:pPr>
      <w:r>
        <w:rPr>
          <w:color w:val="000000"/>
        </w:rPr>
        <w:t xml:space="preserve">Zamawiający nie przewiduje obowiązku odbycia przez Wykonawcę wizji lokalnej na miejscu </w:t>
      </w:r>
      <w:r>
        <w:rPr>
          <w:color w:val="000000"/>
        </w:rPr>
        <w:br/>
        <w:t>u Zamawiającego.</w:t>
      </w:r>
    </w:p>
    <w:p w:rsidR="00E87C5E" w:rsidRDefault="00E87C5E">
      <w:pPr>
        <w:tabs>
          <w:tab w:val="left" w:pos="709"/>
          <w:tab w:val="left" w:pos="9923"/>
        </w:tabs>
        <w:spacing w:line="276" w:lineRule="auto"/>
        <w:ind w:right="218"/>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00"/>
          <w:tab w:val="left" w:pos="1998"/>
          <w:tab w:val="left" w:pos="3022"/>
          <w:tab w:val="left" w:pos="4137"/>
          <w:tab w:val="left" w:pos="5531"/>
          <w:tab w:val="left" w:pos="6447"/>
          <w:tab w:val="left" w:pos="7617"/>
          <w:tab w:val="left" w:pos="8025"/>
          <w:tab w:val="left" w:pos="9923"/>
        </w:tabs>
        <w:spacing w:line="276" w:lineRule="auto"/>
        <w:ind w:left="0" w:right="358"/>
        <w:jc w:val="both"/>
        <w:rPr>
          <w:b/>
        </w:rPr>
      </w:pPr>
      <w:r>
        <w:rPr>
          <w:b/>
        </w:rPr>
        <w:t>Rozdział 14: Informacja na temat możliwości składania oferty wspólnej (przez dwa lub więcej podmiotów)</w:t>
      </w:r>
    </w:p>
    <w:p w:rsidR="00E87C5E" w:rsidRDefault="00592AA5">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Wykonawcy mogą wspólnie ubiegać się o udzielenie zamówienia. </w:t>
      </w:r>
    </w:p>
    <w:p w:rsidR="00E87C5E" w:rsidRDefault="00592AA5">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Wykonawców ubiegających się wspólnie o udzielenie zamówienia, Wykonawcy ustanawiają pełnomocnika do reprezentowania ich w postępowaniu o udzielenie zamówienia albo reprezentowania w postępowaniu i zawarcia umowy w sprawie zamówienia publicznego. </w:t>
      </w:r>
    </w:p>
    <w:p w:rsidR="00E87C5E" w:rsidRDefault="00592AA5">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składa wraz z ofertą dokument pełnomocnictwa zawierający w szczególności wskazanie: postępowania o zamówienie publiczne, którego dotyczy, Wykonawców ubiegających się wspólnie </w:t>
      </w:r>
      <w:r>
        <w:br/>
        <w:t xml:space="preserve">o udzielenie zamówienia, ustanowionego Pełnomocnika oraz zakres jego umocowania, obejmujący przede wszystkim: </w:t>
      </w:r>
    </w:p>
    <w:p w:rsidR="00E87C5E" w:rsidRDefault="00592AA5">
      <w:pPr>
        <w:pStyle w:val="Akapitzlist"/>
        <w:numPr>
          <w:ilvl w:val="0"/>
          <w:numId w:val="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reprezentowanie w postępowaniu o udzielenie zamówienia publicznego; </w:t>
      </w:r>
    </w:p>
    <w:p w:rsidR="00E87C5E" w:rsidRDefault="00592AA5">
      <w:pPr>
        <w:pStyle w:val="Akapitzlist"/>
        <w:numPr>
          <w:ilvl w:val="0"/>
          <w:numId w:val="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zaciąganie zobowiązań; </w:t>
      </w:r>
    </w:p>
    <w:p w:rsidR="00E87C5E" w:rsidRDefault="00592AA5">
      <w:pPr>
        <w:pStyle w:val="Akapitzlist"/>
        <w:numPr>
          <w:ilvl w:val="0"/>
          <w:numId w:val="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złożenie oferty wspólnie; </w:t>
      </w:r>
    </w:p>
    <w:p w:rsidR="00E87C5E" w:rsidRDefault="00592AA5">
      <w:pPr>
        <w:pStyle w:val="Akapitzlist"/>
        <w:numPr>
          <w:ilvl w:val="0"/>
          <w:numId w:val="8"/>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prowadzenie korespondencji i podejmowanie zobowiązań związanych z postępowaniem </w:t>
      </w:r>
      <w:r>
        <w:br/>
        <w:t xml:space="preserve">o zamówienie publiczne. </w:t>
      </w:r>
    </w:p>
    <w:p w:rsidR="00E87C5E" w:rsidRDefault="00592AA5">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Dokument pełnomocnictwa musi być podpisany w imieniu wszystkich Wykonawców ubiegających się wspólnie o udzielenie zamówienia, w tym Wykonawcę ustanowionego jako Pełnomocnika (przez osoby uprawnione do składania oświadczeń woli wymienione w właściwym rejestrze lub ewidencji Wykonawców). </w:t>
      </w:r>
    </w:p>
    <w:p w:rsidR="00E87C5E" w:rsidRDefault="00592AA5">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oceny spełniania warunków udziału w postępowaniu przez podmioty występujące wspólnie warunki te będą zsumowane w celu łącznej oceny. </w:t>
      </w:r>
    </w:p>
    <w:p w:rsidR="00E87C5E" w:rsidRDefault="00E87C5E">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E87C5E" w:rsidRDefault="00592AA5">
      <w:pPr>
        <w:pStyle w:val="Akapitzlist"/>
        <w:pBdr>
          <w:top w:val="single" w:sz="4" w:space="1" w:color="000000"/>
          <w:left w:val="single" w:sz="4" w:space="4" w:color="000000"/>
          <w:bottom w:val="single" w:sz="4" w:space="0"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firstLine="0"/>
        <w:rPr>
          <w:b/>
        </w:rPr>
      </w:pPr>
      <w:r>
        <w:rPr>
          <w:b/>
        </w:rPr>
        <w:t xml:space="preserve">Rozdział 15: Informacja na temat podwykonawców </w:t>
      </w:r>
    </w:p>
    <w:p w:rsidR="00E87C5E" w:rsidRDefault="00592AA5">
      <w:pPr>
        <w:pStyle w:val="Akapitzlist"/>
        <w:numPr>
          <w:ilvl w:val="0"/>
          <w:numId w:val="2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powierzyć wykonanie części zamówienia podwykonawcy. </w:t>
      </w:r>
    </w:p>
    <w:p w:rsidR="00E87C5E" w:rsidRDefault="00592AA5">
      <w:pPr>
        <w:pStyle w:val="Akapitzlist"/>
        <w:numPr>
          <w:ilvl w:val="0"/>
          <w:numId w:val="2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który zamierza wykonywać zamówienie przy udziale podwykonawcy, musi wyraźnie </w:t>
      </w:r>
      <w:r>
        <w:br/>
        <w:t xml:space="preserve">w ofercie wskazać, jaką część (zakres zamówienia) wykonywać będzie rzeczywiście w jego imieniu </w:t>
      </w:r>
      <w:r>
        <w:lastRenderedPageBreak/>
        <w:t xml:space="preserve">podwykonawca oraz podać firmę podwykonawcy </w:t>
      </w:r>
      <w:r>
        <w:rPr>
          <w:color w:val="000000"/>
        </w:rPr>
        <w:t>jeśli jest on znany</w:t>
      </w:r>
      <w:r>
        <w:t xml:space="preserve">. </w:t>
      </w:r>
    </w:p>
    <w:p w:rsidR="00E87C5E" w:rsidRDefault="00592AA5">
      <w:pPr>
        <w:pStyle w:val="Akapitzlist"/>
        <w:numPr>
          <w:ilvl w:val="0"/>
          <w:numId w:val="2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 </w:t>
      </w:r>
    </w:p>
    <w:p w:rsidR="00E87C5E" w:rsidRDefault="00592AA5">
      <w:pPr>
        <w:pStyle w:val="Akapitzlist"/>
        <w:numPr>
          <w:ilvl w:val="0"/>
          <w:numId w:val="2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Powierzenie wykonania części zamówienia podwykonawcom nie zwalnia Wykonawcy </w:t>
      </w:r>
      <w:r>
        <w:br/>
        <w:t xml:space="preserve">z odpowiedzialności za należyte wykonanie przedmiotu zamówienia. </w:t>
      </w:r>
    </w:p>
    <w:p w:rsidR="00E87C5E" w:rsidRDefault="00E87C5E">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16: Podstawy wykluczenia z postępowania o udzielenie zamówienia </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 postępowania o udzielenie zamówienia zostanie wykluczony Wykonawca w przypadku wystąpienia przesłanek określonych w art. 108 ust. 1 ustawy </w:t>
      </w:r>
      <w:proofErr w:type="spellStart"/>
      <w:r>
        <w:t>Pzp</w:t>
      </w:r>
      <w:proofErr w:type="spellEnd"/>
      <w:r>
        <w:t xml:space="preserve">. </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 xml:space="preserve">Z postępowania zostanie wykluczony Wykonawca jeżeli </w:t>
      </w:r>
      <w:r>
        <w:rPr>
          <w:color w:val="000000"/>
          <w:kern w:val="1"/>
        </w:rPr>
        <w:t>zachodzą w stosunku do niego przesłanki wykluczenia z postępowania na podstawie art.  7 ust. 1 ustawy z dnia 13 kwietnia 2022 r.</w:t>
      </w:r>
      <w:r>
        <w:rPr>
          <w:i/>
          <w:iCs/>
          <w:color w:val="000000"/>
          <w:kern w:val="1"/>
        </w:rPr>
        <w:t xml:space="preserve"> o szczególnych rozwiązaniach w zakresie przeciwdziałania wspieraniu agresji na Ukrainę oraz służących ochronie bezpieczeństwa narodowego </w:t>
      </w:r>
      <w:r>
        <w:rPr>
          <w:iCs/>
          <w:color w:val="000000"/>
          <w:kern w:val="1"/>
        </w:rPr>
        <w:t>(Dz. U. poz. 835)</w:t>
      </w:r>
      <w:r>
        <w:rPr>
          <w:rFonts w:ascii="Calibri" w:eastAsia="Calibri" w:hAnsi="Calibri" w:cs="Calibri"/>
          <w:iCs/>
          <w:color w:val="000000"/>
          <w:kern w:val="1"/>
        </w:rPr>
        <w:t>.</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wykluczenia Wykonawcy na podstawie art. 109 ustawy </w:t>
      </w:r>
      <w:proofErr w:type="spellStart"/>
      <w:r>
        <w:t>Pzp</w:t>
      </w:r>
      <w:proofErr w:type="spellEnd"/>
      <w:r>
        <w:t xml:space="preserve">. </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nie podlega wykluczeniu w okolicznościach określonych w art. 108 ust. 1 </w:t>
      </w:r>
      <w:proofErr w:type="spellStart"/>
      <w:r>
        <w:t>pkt</w:t>
      </w:r>
      <w:proofErr w:type="spellEnd"/>
      <w:r>
        <w:t xml:space="preserve"> 1, 2 i 5 ustawy </w:t>
      </w:r>
      <w:proofErr w:type="spellStart"/>
      <w:r>
        <w:t>Pzp</w:t>
      </w:r>
      <w:proofErr w:type="spellEnd"/>
      <w:r>
        <w:t xml:space="preserve">, jeżeli udowodni zamawiającemu, że spełnił łącznie przesłanki określone w art. 110 ust. 2 ustawy </w:t>
      </w:r>
      <w:proofErr w:type="spellStart"/>
      <w:r>
        <w:t>Pzp</w:t>
      </w:r>
      <w:proofErr w:type="spellEnd"/>
      <w:r>
        <w:t xml:space="preserve">. </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oceni, czy podjęte przez Wykonawcę czynności, o których mowa w art. 110 ust. 2 </w:t>
      </w:r>
      <w:proofErr w:type="spellStart"/>
      <w:r>
        <w:t>Pzp</w:t>
      </w:r>
      <w:proofErr w:type="spellEnd"/>
      <w:r>
        <w:t xml:space="preserve">, są wystarczające do wykazania jego rzetelności, uwzględniając wagę i szczególne okoliczności czynu Wykonawcy. Jeżeli podjęte przez Wykonawcę czynności, nie są wystarczające do wykazania jego rzetelności, Zamawiający wykluczy Wykonawcę. </w:t>
      </w:r>
    </w:p>
    <w:p w:rsidR="00E87C5E" w:rsidRDefault="00592AA5">
      <w:pPr>
        <w:pStyle w:val="Akapitzlist"/>
        <w:numPr>
          <w:ilvl w:val="0"/>
          <w:numId w:val="3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Wykonawca może zostać wykluczony przez Zamawiającego na każdym etapie postępowania o udzielenie zamówienia.</w:t>
      </w:r>
    </w:p>
    <w:p w:rsidR="00E87C5E" w:rsidRDefault="00E87C5E">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Rozdział 17:</w:t>
      </w:r>
      <w:r>
        <w:rPr>
          <w:b/>
        </w:rPr>
        <w:t xml:space="preserve"> Warunki udziału w postępowaniu </w:t>
      </w:r>
    </w:p>
    <w:p w:rsidR="00E87C5E" w:rsidRDefault="00592AA5">
      <w:pPr>
        <w:pStyle w:val="Akapitzlist"/>
        <w:numPr>
          <w:ilvl w:val="3"/>
          <w:numId w:val="2"/>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 udzielenie zamówienia mogą ubiegać się Wykonawcy, którzy: </w:t>
      </w:r>
    </w:p>
    <w:p w:rsidR="00E87C5E" w:rsidRDefault="00592AA5">
      <w:pPr>
        <w:pStyle w:val="Akapitzlist"/>
        <w:numPr>
          <w:ilvl w:val="0"/>
          <w:numId w:val="33"/>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nie podlegają wykluczeniu na podstawie art. 108 ust. 1 ustawy </w:t>
      </w:r>
      <w:proofErr w:type="spellStart"/>
      <w:r>
        <w:t>Pzp</w:t>
      </w:r>
      <w:proofErr w:type="spellEnd"/>
      <w:r>
        <w:t xml:space="preserve">; </w:t>
      </w:r>
    </w:p>
    <w:p w:rsidR="00E87C5E" w:rsidRDefault="00592AA5">
      <w:pPr>
        <w:pStyle w:val="Akapitzlist"/>
        <w:numPr>
          <w:ilvl w:val="0"/>
          <w:numId w:val="33"/>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spełniają warunki udziału w postępowaniu określone w art. 112 ust. 2 ustawy </w:t>
      </w:r>
      <w:proofErr w:type="spellStart"/>
      <w:r>
        <w:t>Pzp</w:t>
      </w:r>
      <w:proofErr w:type="spellEnd"/>
      <w:r>
        <w:t>, o ile zostały one określone przez zamawiającego.</w:t>
      </w:r>
    </w:p>
    <w:p w:rsidR="00E87C5E" w:rsidRDefault="00592AA5">
      <w:pPr>
        <w:pStyle w:val="Akapitzlist"/>
        <w:numPr>
          <w:ilvl w:val="0"/>
          <w:numId w:val="1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rPr>
          <w:b/>
        </w:rPr>
        <w:t>Warunek udziału w postępowaniu dotyczący zdolności do występowania w obrocie gospodarczym</w:t>
      </w:r>
    </w:p>
    <w:p w:rsidR="00E87C5E" w:rsidRDefault="00592AA5">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rPr>
          <w:color w:val="000000"/>
          <w:kern w:val="1"/>
        </w:rPr>
      </w:pPr>
      <w:r>
        <w:rPr>
          <w:color w:val="000000"/>
          <w:kern w:val="1"/>
        </w:rPr>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E87C5E" w:rsidRDefault="00592AA5">
      <w:pPr>
        <w:pStyle w:val="Akapitzlist"/>
        <w:numPr>
          <w:ilvl w:val="0"/>
          <w:numId w:val="1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b/>
          <w:color w:val="000000"/>
        </w:rPr>
      </w:pPr>
      <w:r>
        <w:rPr>
          <w:b/>
          <w:color w:val="000000"/>
        </w:rPr>
        <w:t>Warunek udziału w postępowaniu dotyczący uprawnień do prowadzenia określonej działalności gospodarczej lub zawodowej, o ile wynika to z odrębnych przepisów</w:t>
      </w:r>
    </w:p>
    <w:p w:rsidR="00E87C5E" w:rsidRDefault="00592AA5">
      <w:pPr>
        <w:pStyle w:val="Akapitzlist"/>
        <w:tabs>
          <w:tab w:val="left" w:pos="0"/>
        </w:tabs>
        <w:suppressAutoHyphens/>
        <w:spacing w:before="0" w:line="276" w:lineRule="auto"/>
        <w:ind w:left="284" w:firstLine="0"/>
        <w:rPr>
          <w:color w:val="000000"/>
          <w:kern w:val="1"/>
        </w:rPr>
      </w:pPr>
      <w:r>
        <w:rPr>
          <w:color w:val="000000"/>
          <w:kern w:val="1"/>
        </w:rPr>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E87C5E" w:rsidRDefault="00E87C5E">
      <w:pPr>
        <w:pStyle w:val="Akapitzlist"/>
        <w:tabs>
          <w:tab w:val="left" w:pos="0"/>
        </w:tabs>
        <w:suppressAutoHyphens/>
        <w:spacing w:before="0" w:line="276" w:lineRule="auto"/>
        <w:ind w:left="284" w:firstLine="0"/>
        <w:rPr>
          <w:color w:val="000000"/>
          <w:kern w:val="1"/>
        </w:rPr>
      </w:pPr>
    </w:p>
    <w:p w:rsidR="00E87C5E" w:rsidRDefault="00592AA5">
      <w:pPr>
        <w:pStyle w:val="Akapitzlist"/>
        <w:numPr>
          <w:ilvl w:val="0"/>
          <w:numId w:val="1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b/>
          <w:color w:val="000000"/>
        </w:rPr>
        <w:lastRenderedPageBreak/>
        <w:t>Warunek udziału w postępowaniu dotyczący sytuacji ekonomicznej lub finansowej</w:t>
      </w:r>
    </w:p>
    <w:p w:rsidR="00E87C5E" w:rsidRDefault="00592AA5">
      <w:pPr>
        <w:pStyle w:val="Akapitzlist"/>
        <w:tabs>
          <w:tab w:val="left" w:pos="0"/>
        </w:tabs>
        <w:suppressAutoHyphens/>
        <w:spacing w:before="0" w:line="276" w:lineRule="auto"/>
        <w:ind w:left="284" w:firstLine="0"/>
        <w:rPr>
          <w:color w:val="000000"/>
          <w:kern w:val="1"/>
        </w:rPr>
      </w:pPr>
      <w:r>
        <w:rPr>
          <w:color w:val="000000"/>
          <w:kern w:val="1"/>
        </w:rPr>
        <w:t xml:space="preserve">W celu wykazania spełniania warunku udziału w postępowaniu, każdy z Wykonawców składa w ofercie oświadczenie, o którym mowa w art. 125 ustawy </w:t>
      </w:r>
      <w:proofErr w:type="spellStart"/>
      <w:r>
        <w:rPr>
          <w:color w:val="000000"/>
          <w:kern w:val="1"/>
        </w:rPr>
        <w:t>Pzp</w:t>
      </w:r>
      <w:proofErr w:type="spellEnd"/>
      <w:r>
        <w:rPr>
          <w:color w:val="000000"/>
          <w:kern w:val="1"/>
        </w:rPr>
        <w:t>.</w:t>
      </w:r>
    </w:p>
    <w:p w:rsidR="00E87C5E" w:rsidRDefault="00592AA5">
      <w:pPr>
        <w:pStyle w:val="Akapitzlist"/>
        <w:numPr>
          <w:ilvl w:val="0"/>
          <w:numId w:val="1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b/>
          <w:color w:val="000000"/>
        </w:rPr>
      </w:pPr>
      <w:r>
        <w:rPr>
          <w:b/>
          <w:color w:val="000000"/>
        </w:rPr>
        <w:t>Warunek udziału w postępowaniu dotyczący zdolności technicznej lub zawodowej</w:t>
      </w:r>
    </w:p>
    <w:p w:rsidR="00E87C5E" w:rsidRDefault="00592AA5">
      <w:pPr>
        <w:pStyle w:val="Akapitzlist"/>
        <w:tabs>
          <w:tab w:val="left" w:pos="0"/>
        </w:tabs>
        <w:suppressAutoHyphens/>
        <w:spacing w:before="0" w:line="276" w:lineRule="auto"/>
        <w:ind w:left="284" w:firstLine="0"/>
        <w:rPr>
          <w:color w:val="000000"/>
          <w:u w:val="single"/>
        </w:rPr>
      </w:pPr>
      <w:r>
        <w:rPr>
          <w:color w:val="000000"/>
        </w:rPr>
        <w:t xml:space="preserve">Wykonawca winien wykazać, że w terminie ostatnich 3 lat przed upływem terminu składania ofert, a jeżeli okres prowadzenia działalności jest krótszy – </w:t>
      </w:r>
      <w:r>
        <w:rPr>
          <w:color w:val="000000"/>
          <w:u w:val="single"/>
        </w:rPr>
        <w:t xml:space="preserve">co najmniej dwie usługi odpowiadające swoim rodzajem przedmiotowi zamówienia, tj. wykonał co najmniej dwie usługi polegające na organizacji kampanii promocyjnej wydarzeń w następującej kwocie: </w:t>
      </w:r>
      <w:r w:rsidR="00245B2C" w:rsidRPr="00245B2C">
        <w:rPr>
          <w:color w:val="000000"/>
          <w:u w:val="single"/>
        </w:rPr>
        <w:t>100.000</w:t>
      </w:r>
      <w:r w:rsidRPr="00245B2C">
        <w:rPr>
          <w:color w:val="000000"/>
          <w:u w:val="single"/>
        </w:rPr>
        <w:t xml:space="preserve"> zł netto</w:t>
      </w:r>
      <w:r w:rsidR="00245B2C">
        <w:rPr>
          <w:color w:val="000000"/>
          <w:u w:val="single"/>
        </w:rPr>
        <w:t xml:space="preserve"> za każdą usługę</w:t>
      </w:r>
      <w:r w:rsidR="005A3506">
        <w:rPr>
          <w:color w:val="000000"/>
          <w:u w:val="single"/>
        </w:rPr>
        <w:t>.</w:t>
      </w:r>
    </w:p>
    <w:p w:rsidR="00E87C5E" w:rsidRDefault="00592AA5">
      <w:pPr>
        <w:pStyle w:val="Akapitzlist"/>
        <w:numPr>
          <w:ilvl w:val="0"/>
          <w:numId w:val="10"/>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kern w:val="1"/>
        </w:rPr>
      </w:pPr>
      <w:r>
        <w:rPr>
          <w:color w:val="000000"/>
          <w:kern w:val="1"/>
        </w:rPr>
        <w:t xml:space="preserve">Podmiotowe środki dowodowe, o których mowa w Rozdziale 18 ust. 2 lit. a) , tj. oświadczenia, składane są przez Wykonawcę, którego oferta została najwyżej oceniona, na wezwanie Zamawiającego, o którym mowa w art. 274 ust. 1 ustawy </w:t>
      </w:r>
      <w:proofErr w:type="spellStart"/>
      <w:r>
        <w:rPr>
          <w:color w:val="000000"/>
          <w:kern w:val="1"/>
        </w:rPr>
        <w:t>Pzp</w:t>
      </w:r>
      <w:proofErr w:type="spellEnd"/>
      <w:r>
        <w:rPr>
          <w:color w:val="000000"/>
          <w:kern w:val="1"/>
        </w:rPr>
        <w:t xml:space="preserve">. </w:t>
      </w:r>
    </w:p>
    <w:p w:rsidR="00E87C5E" w:rsidRDefault="00592AA5">
      <w:pPr>
        <w:pStyle w:val="Akapitzlist"/>
        <w:numPr>
          <w:ilvl w:val="0"/>
          <w:numId w:val="10"/>
        </w:numPr>
        <w:spacing w:before="0" w:line="276" w:lineRule="auto"/>
        <w:ind w:left="284" w:hanging="284"/>
        <w:rPr>
          <w:color w:val="000000"/>
          <w:kern w:val="1"/>
        </w:rPr>
      </w:pPr>
      <w:r>
        <w:rPr>
          <w:color w:val="000000"/>
          <w:kern w:val="1"/>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E87C5E" w:rsidRDefault="00592AA5">
      <w:pPr>
        <w:pStyle w:val="Akapitzlist"/>
        <w:numPr>
          <w:ilvl w:val="0"/>
          <w:numId w:val="10"/>
        </w:numPr>
        <w:spacing w:before="0" w:line="276" w:lineRule="auto"/>
        <w:ind w:left="284" w:hanging="284"/>
        <w:rPr>
          <w:color w:val="000000"/>
          <w:kern w:val="1"/>
        </w:rPr>
      </w:pPr>
      <w:r>
        <w:rPr>
          <w:color w:val="000000"/>
          <w:kern w:val="1"/>
        </w:rPr>
        <w:t>W przypadku Wykonawców wspólnie ubiegających się o udzielenie zamówienia publicznego, w zakresie warunku  w zakresie posiadania wymaganego doświadczenia, dopuszczalne jest wspólne wykazywanie spełniania warunku udziału w postępowaniu. Nie ustanawia się szczegółowego sposobu spełniania przez Wykonawców wspólnie ubiegających się o udzielenie zamówienia warunków udziału w postępowaniu.</w:t>
      </w:r>
    </w:p>
    <w:p w:rsidR="00E87C5E" w:rsidRDefault="00592AA5">
      <w:pPr>
        <w:pStyle w:val="Akapitzlist"/>
        <w:numPr>
          <w:ilvl w:val="0"/>
          <w:numId w:val="10"/>
        </w:numPr>
        <w:spacing w:before="0" w:line="276" w:lineRule="auto"/>
        <w:ind w:left="284" w:hanging="284"/>
        <w:rPr>
          <w:color w:val="000000"/>
          <w:kern w:val="1"/>
        </w:rPr>
      </w:pPr>
      <w:r>
        <w:rPr>
          <w:color w:val="000000"/>
          <w:kern w:val="1"/>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E87C5E" w:rsidRDefault="00592AA5">
      <w:pPr>
        <w:pStyle w:val="Akapitzlist"/>
        <w:numPr>
          <w:ilvl w:val="0"/>
          <w:numId w:val="10"/>
        </w:numPr>
        <w:spacing w:before="0" w:line="276" w:lineRule="auto"/>
        <w:ind w:left="284" w:hanging="284"/>
        <w:rPr>
          <w:color w:val="000000"/>
          <w:kern w:val="1"/>
        </w:rPr>
      </w:pPr>
      <w:r>
        <w:rPr>
          <w:color w:val="000000"/>
          <w:kern w:val="1"/>
        </w:rPr>
        <w:t xml:space="preserve">W przypadku Wykonawców wspólnie ubiegających się o udzielenie zamówienia, Wykonawcy dołączają odpowiednio  do oferty </w:t>
      </w:r>
      <w:r>
        <w:rPr>
          <w:color w:val="000000"/>
          <w:kern w:val="1"/>
          <w:u w:val="single"/>
        </w:rPr>
        <w:t>oświadczenie, z którego wynika, które usługi wykonają poszczególni Wykonawcy</w:t>
      </w:r>
      <w:r>
        <w:rPr>
          <w:color w:val="000000"/>
          <w:kern w:val="1"/>
        </w:rPr>
        <w:t xml:space="preserve">. Tekst oświadczenia znajduje się w treści </w:t>
      </w:r>
      <w:r>
        <w:rPr>
          <w:b/>
          <w:color w:val="000000"/>
          <w:kern w:val="1"/>
        </w:rPr>
        <w:t>załącznika nr 3 do SWZ.</w:t>
      </w:r>
    </w:p>
    <w:p w:rsidR="00E87C5E" w:rsidRDefault="00592AA5">
      <w:pPr>
        <w:pStyle w:val="Akapitzlist"/>
        <w:numPr>
          <w:ilvl w:val="0"/>
          <w:numId w:val="10"/>
        </w:numPr>
        <w:spacing w:before="0" w:line="276" w:lineRule="auto"/>
        <w:ind w:left="284" w:hanging="284"/>
        <w:rPr>
          <w:color w:val="000000"/>
          <w:kern w:val="1"/>
        </w:rPr>
      </w:pPr>
      <w:r>
        <w:rPr>
          <w:color w:val="000000"/>
          <w:kern w:val="1"/>
        </w:rPr>
        <w:t>Dopuszczalne jest poleganie na zasobach innego podmiotu w celu wykazania spełniania warunków udziału w postępowaniu. Tym samym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E87C5E" w:rsidRDefault="00592AA5">
      <w:pPr>
        <w:pStyle w:val="Akapitzlist"/>
        <w:numPr>
          <w:ilvl w:val="0"/>
          <w:numId w:val="10"/>
        </w:numPr>
        <w:spacing w:before="0" w:line="276" w:lineRule="auto"/>
        <w:ind w:left="284" w:hanging="284"/>
        <w:rPr>
          <w:color w:val="000000"/>
          <w:kern w:val="1"/>
        </w:rPr>
      </w:pPr>
      <w:r>
        <w:rPr>
          <w:color w:val="000000"/>
          <w:kern w:val="1"/>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E87C5E" w:rsidRDefault="00592AA5">
      <w:pPr>
        <w:pStyle w:val="Akapitzlist"/>
        <w:numPr>
          <w:ilvl w:val="0"/>
          <w:numId w:val="10"/>
        </w:numPr>
        <w:spacing w:before="0" w:line="276" w:lineRule="auto"/>
        <w:ind w:left="284" w:hanging="284"/>
        <w:rPr>
          <w:color w:val="000000"/>
          <w:kern w:val="1"/>
        </w:rPr>
      </w:pPr>
      <w:r>
        <w:rPr>
          <w:color w:val="000000"/>
          <w:kern w:val="1"/>
        </w:rPr>
        <w:t xml:space="preserve">Wykonawca, który polega na zdolnościach lub sytuacji podmiotów udostępniających zasoby składa, wraz z ofertą stosowne oświadczenie, którego znajduje się w treści załącznika nr 3a do SWZ oraz </w:t>
      </w:r>
      <w:r>
        <w:rPr>
          <w:color w:val="000000"/>
          <w:kern w:val="1"/>
          <w:u w:val="single"/>
        </w:rPr>
        <w:t xml:space="preserve">zobowiązanie podmiotu udostępniającego zasoby </w:t>
      </w:r>
      <w:r>
        <w:rPr>
          <w:color w:val="000000"/>
          <w:kern w:val="1"/>
        </w:rPr>
        <w:t>do oddania mu do dyspozycji niezbędnych zasobów na potrzeby realizacji danego zamówienia lub inny podmiotowy środek dowodowy potwierdzający, że Wykonawca realizując zamówienie, będzie dysponował niezbędnymi zasobami tych podmiotów.</w:t>
      </w:r>
    </w:p>
    <w:p w:rsidR="00E87C5E" w:rsidRDefault="00592AA5">
      <w:pPr>
        <w:pStyle w:val="Akapitzlist"/>
        <w:numPr>
          <w:ilvl w:val="0"/>
          <w:numId w:val="10"/>
        </w:numPr>
        <w:spacing w:before="0" w:line="276" w:lineRule="auto"/>
        <w:ind w:left="284" w:hanging="284"/>
        <w:rPr>
          <w:color w:val="000000"/>
          <w:kern w:val="1"/>
        </w:rPr>
      </w:pPr>
      <w:r>
        <w:rPr>
          <w:color w:val="000000"/>
          <w:kern w:val="1"/>
        </w:rPr>
        <w:t>Zobowiązanie podmiotu udostępniającego zasoby, o którym mowa w ust. 9, potwierdza, że stosunek łączący Wykonawcę z podmiotami udostępniającymi zasoby gwarantuje rzeczywisty dostęp do tych zasobów oraz określa w szczególności:</w:t>
      </w:r>
    </w:p>
    <w:p w:rsidR="00E87C5E" w:rsidRDefault="00592AA5">
      <w:pPr>
        <w:pStyle w:val="Akapitzlist"/>
        <w:numPr>
          <w:ilvl w:val="0"/>
          <w:numId w:val="44"/>
        </w:numPr>
        <w:spacing w:before="0" w:line="276" w:lineRule="auto"/>
        <w:ind w:left="567" w:hanging="283"/>
        <w:rPr>
          <w:color w:val="000000"/>
          <w:kern w:val="1"/>
        </w:rPr>
      </w:pPr>
      <w:r>
        <w:rPr>
          <w:color w:val="000000"/>
          <w:kern w:val="1"/>
        </w:rPr>
        <w:t>zakres dostępnych Wykonawcy zasobów podmiotu udostępniającego zasoby;</w:t>
      </w:r>
    </w:p>
    <w:p w:rsidR="00E87C5E" w:rsidRDefault="00592AA5">
      <w:pPr>
        <w:pStyle w:val="Akapitzlist"/>
        <w:numPr>
          <w:ilvl w:val="0"/>
          <w:numId w:val="44"/>
        </w:numPr>
        <w:spacing w:before="0" w:line="276" w:lineRule="auto"/>
        <w:ind w:left="567" w:hanging="283"/>
        <w:rPr>
          <w:color w:val="000000"/>
          <w:kern w:val="1"/>
        </w:rPr>
      </w:pPr>
      <w:r>
        <w:rPr>
          <w:color w:val="000000"/>
          <w:kern w:val="1"/>
        </w:rPr>
        <w:t>sposób i okres udostępnienia Wykonawcy i wykorzystania przez niego zasobów podmiotu udostępniającego te zasoby przy wykonywaniu zamówienia;</w:t>
      </w:r>
    </w:p>
    <w:p w:rsidR="00E87C5E" w:rsidRDefault="00592AA5">
      <w:pPr>
        <w:pStyle w:val="Akapitzlist"/>
        <w:numPr>
          <w:ilvl w:val="0"/>
          <w:numId w:val="44"/>
        </w:numPr>
        <w:spacing w:before="0" w:line="276" w:lineRule="auto"/>
        <w:ind w:left="567" w:hanging="283"/>
        <w:rPr>
          <w:color w:val="000000"/>
          <w:kern w:val="1"/>
        </w:rPr>
      </w:pPr>
      <w:r>
        <w:rPr>
          <w:color w:val="000000"/>
          <w:kern w:val="1"/>
        </w:rPr>
        <w:t xml:space="preserve">czy i w jakim zakresie podmiot udostępniający zasoby, na zdolnościach którego wykonawca polega w </w:t>
      </w:r>
      <w:r>
        <w:rPr>
          <w:color w:val="000000"/>
          <w:kern w:val="1"/>
        </w:rPr>
        <w:lastRenderedPageBreak/>
        <w:t>odniesieniu do warunków udziału w postępowaniu dotyczących wykształcenia, kwalifikacji zawodowych lub doświadczenia, zrealizuje roboty budowlane lub usługi, których wskazane zdolności dotyczą;</w:t>
      </w:r>
    </w:p>
    <w:p w:rsidR="00E87C5E" w:rsidRDefault="00592AA5">
      <w:pPr>
        <w:pStyle w:val="Akapitzlist"/>
        <w:numPr>
          <w:ilvl w:val="0"/>
          <w:numId w:val="44"/>
        </w:numPr>
        <w:spacing w:before="0" w:line="276" w:lineRule="auto"/>
        <w:ind w:left="567" w:hanging="283"/>
        <w:rPr>
          <w:color w:val="000000"/>
          <w:kern w:val="1"/>
        </w:rPr>
      </w:pPr>
      <w:r>
        <w:rPr>
          <w:color w:val="000000"/>
          <w:kern w:val="1"/>
        </w:rPr>
        <w:t>zobowiązanie musi być złożone w formie elektronicznej lub w postaci elektronicznej opatrzonej podpisem zaufanym lub podpisem osobistym. 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rsidR="00E87C5E" w:rsidRDefault="00592AA5">
      <w:pPr>
        <w:numPr>
          <w:ilvl w:val="0"/>
          <w:numId w:val="17"/>
        </w:numPr>
        <w:spacing w:before="0" w:line="276" w:lineRule="auto"/>
        <w:ind w:left="360" w:hanging="360"/>
        <w:jc w:val="both"/>
        <w:rPr>
          <w:color w:val="000000"/>
          <w:kern w:val="1"/>
        </w:rPr>
      </w:pPr>
      <w:r>
        <w:rPr>
          <w:color w:val="000000"/>
          <w:kern w:val="1"/>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Pr>
          <w:color w:val="000000"/>
          <w:kern w:val="1"/>
        </w:rPr>
        <w:t>pkt</w:t>
      </w:r>
      <w:proofErr w:type="spellEnd"/>
      <w:r>
        <w:rPr>
          <w:color w:val="000000"/>
          <w:kern w:val="1"/>
        </w:rPr>
        <w:t xml:space="preserve"> 3 i 4 </w:t>
      </w:r>
      <w:proofErr w:type="spellStart"/>
      <w:r>
        <w:rPr>
          <w:color w:val="000000"/>
          <w:kern w:val="1"/>
        </w:rPr>
        <w:t>Pzp</w:t>
      </w:r>
      <w:proofErr w:type="spellEnd"/>
      <w:r>
        <w:rPr>
          <w:color w:val="000000"/>
          <w:kern w:val="1"/>
        </w:rPr>
        <w:t>, a także bada, czy nie zachodzą wobec tego podmiotu podstawy wykluczenia, które zostały przewidziane względem Wykonawcy.</w:t>
      </w:r>
    </w:p>
    <w:p w:rsidR="00E87C5E" w:rsidRDefault="00592AA5">
      <w:pPr>
        <w:numPr>
          <w:ilvl w:val="0"/>
          <w:numId w:val="17"/>
        </w:numPr>
        <w:spacing w:before="0" w:line="276" w:lineRule="auto"/>
        <w:ind w:left="340" w:hanging="340"/>
        <w:jc w:val="both"/>
        <w:rPr>
          <w:color w:val="000000"/>
          <w:kern w:val="1"/>
        </w:rPr>
      </w:pPr>
      <w:r>
        <w:rPr>
          <w:color w:val="000000"/>
          <w:kern w:val="1"/>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E87C5E" w:rsidRDefault="00592AA5">
      <w:pPr>
        <w:numPr>
          <w:ilvl w:val="0"/>
          <w:numId w:val="17"/>
        </w:numPr>
        <w:spacing w:before="0" w:line="276" w:lineRule="auto"/>
        <w:ind w:left="340" w:hanging="340"/>
        <w:jc w:val="both"/>
        <w:rPr>
          <w:color w:val="000000"/>
          <w:kern w:val="1"/>
        </w:rPr>
      </w:pPr>
      <w:r>
        <w:rPr>
          <w:color w:val="000000"/>
          <w:kern w:val="1"/>
        </w:rPr>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E87C5E" w:rsidRDefault="00E87C5E">
      <w:pPr>
        <w:tabs>
          <w:tab w:val="left" w:pos="567"/>
          <w:tab w:val="left" w:pos="1998"/>
          <w:tab w:val="left" w:pos="3022"/>
          <w:tab w:val="left" w:pos="4137"/>
          <w:tab w:val="left" w:pos="5531"/>
          <w:tab w:val="left" w:pos="6447"/>
          <w:tab w:val="left" w:pos="7617"/>
          <w:tab w:val="left" w:pos="8025"/>
          <w:tab w:val="left" w:pos="9923"/>
        </w:tabs>
        <w:spacing w:line="276" w:lineRule="auto"/>
        <w:ind w:left="0" w:right="358"/>
        <w:jc w:val="both"/>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jc w:val="both"/>
        <w:rPr>
          <w:b/>
          <w:color w:val="000000"/>
        </w:rPr>
      </w:pPr>
      <w:r>
        <w:rPr>
          <w:b/>
          <w:color w:val="000000"/>
        </w:rPr>
        <w:t>Rozdział 18: Informacja o podmiotowych środkach dowodowych</w:t>
      </w:r>
    </w:p>
    <w:p w:rsidR="00E87C5E" w:rsidRDefault="00592AA5">
      <w:pPr>
        <w:pStyle w:val="Akapitzlist"/>
        <w:numPr>
          <w:ilvl w:val="0"/>
          <w:numId w:val="43"/>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rPr>
        <w:t>W celu wykazania spełniania warunków udziału w postępowaniu oraz wykazania braku podstaw do wykluczenia Wykonawcy zobowiązani są do złożenia w ofertach:</w:t>
      </w:r>
    </w:p>
    <w:p w:rsidR="00E87C5E" w:rsidRDefault="00592AA5">
      <w:pPr>
        <w:pStyle w:val="Akapitzlist"/>
        <w:numPr>
          <w:ilvl w:val="0"/>
          <w:numId w:val="7"/>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rPr>
          <w:color w:val="000000"/>
        </w:rPr>
      </w:pPr>
      <w:r>
        <w:rPr>
          <w:color w:val="000000"/>
        </w:rPr>
        <w:t xml:space="preserve">oświadczenia, o którym mowa w art. 125 ustawy </w:t>
      </w:r>
      <w:proofErr w:type="spellStart"/>
      <w:r>
        <w:rPr>
          <w:color w:val="000000"/>
        </w:rPr>
        <w:t>Pzp</w:t>
      </w:r>
      <w:proofErr w:type="spellEnd"/>
      <w:r>
        <w:rPr>
          <w:color w:val="000000"/>
        </w:rPr>
        <w:t>.</w:t>
      </w:r>
    </w:p>
    <w:p w:rsidR="00E87C5E" w:rsidRDefault="00592AA5">
      <w:pPr>
        <w:pStyle w:val="Akapitzlist"/>
        <w:numPr>
          <w:ilvl w:val="0"/>
          <w:numId w:val="43"/>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kern w:val="1"/>
        </w:rPr>
        <w:t xml:space="preserve">Stosownie do treści art. 274 ust. 1 ustawy </w:t>
      </w:r>
      <w:proofErr w:type="spellStart"/>
      <w:r>
        <w:rPr>
          <w:color w:val="000000"/>
          <w:kern w:val="1"/>
        </w:rPr>
        <w:t>Pzp</w:t>
      </w:r>
      <w:proofErr w:type="spellEnd"/>
      <w:r>
        <w:rPr>
          <w:color w:val="000000"/>
          <w:kern w:val="1"/>
        </w:rPr>
        <w:t>, Zamawiający będzie żądał od Wykonawcy, którego oferta została najwyżej oceniona, złożenia następujących podmiotowych środków dowodowych</w:t>
      </w:r>
      <w:r>
        <w:rPr>
          <w:color w:val="000000"/>
        </w:rPr>
        <w:t xml:space="preserve">: </w:t>
      </w:r>
    </w:p>
    <w:p w:rsidR="00E87C5E" w:rsidRDefault="00592AA5">
      <w:pPr>
        <w:numPr>
          <w:ilvl w:val="0"/>
          <w:numId w:val="28"/>
        </w:numPr>
        <w:spacing w:before="0" w:line="276" w:lineRule="auto"/>
        <w:ind w:left="624" w:hanging="341"/>
        <w:jc w:val="both"/>
        <w:rPr>
          <w:color w:val="000000"/>
          <w:kern w:val="1"/>
        </w:rPr>
      </w:pPr>
      <w:r>
        <w:rPr>
          <w:color w:val="000000"/>
          <w:kern w:val="1"/>
        </w:rPr>
        <w:t xml:space="preserve">w celu wykazania minimalnych zdolności, określonych w Rozdziale 17 ust. 5 SWZ, wezwany Wykonawca zobowiązany jest do złożenia 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stanowi </w:t>
      </w:r>
      <w:r>
        <w:rPr>
          <w:b/>
          <w:color w:val="000000"/>
          <w:kern w:val="1"/>
        </w:rPr>
        <w:t>załącznik nr 5 do SWZ.</w:t>
      </w:r>
    </w:p>
    <w:p w:rsidR="00E87C5E" w:rsidRDefault="00592AA5">
      <w:pPr>
        <w:numPr>
          <w:ilvl w:val="0"/>
          <w:numId w:val="28"/>
        </w:numPr>
        <w:tabs>
          <w:tab w:val="left" w:pos="624"/>
        </w:tabs>
        <w:spacing w:before="0" w:line="276" w:lineRule="auto"/>
        <w:ind w:left="567" w:hanging="284"/>
        <w:jc w:val="both"/>
        <w:rPr>
          <w:color w:val="000000"/>
          <w:kern w:val="1"/>
        </w:rPr>
      </w:pPr>
      <w:r>
        <w:rPr>
          <w:color w:val="000000"/>
          <w:kern w:val="1"/>
        </w:rPr>
        <w:t>w celu wykazania spełniania braku podstaw do wykluczenia - Wykonawca składa następujące podmiotowe środki dowodowe:</w:t>
      </w:r>
    </w:p>
    <w:p w:rsidR="00E87C5E" w:rsidRDefault="00592AA5">
      <w:pPr>
        <w:tabs>
          <w:tab w:val="left" w:pos="624"/>
        </w:tabs>
        <w:spacing w:before="0" w:line="276" w:lineRule="auto"/>
        <w:ind w:left="680" w:hanging="170"/>
        <w:jc w:val="both"/>
        <w:rPr>
          <w:kern w:val="1"/>
        </w:rPr>
      </w:pPr>
      <w:r>
        <w:rPr>
          <w:kern w:val="1"/>
        </w:rPr>
        <w:t xml:space="preserve">- zamiast podmiotowych środków dowodowych, o których mowa w § 2 ust. 1 </w:t>
      </w:r>
      <w:proofErr w:type="spellStart"/>
      <w:r>
        <w:rPr>
          <w:kern w:val="1"/>
        </w:rPr>
        <w:t>pkt</w:t>
      </w:r>
      <w:proofErr w:type="spellEnd"/>
      <w:r>
        <w:rPr>
          <w:kern w:val="1"/>
        </w:rPr>
        <w:t xml:space="preserve"> 1, 2 lub 4-6 </w:t>
      </w:r>
      <w:r>
        <w:rPr>
          <w:kern w:val="1"/>
        </w:rPr>
        <w:lastRenderedPageBreak/>
        <w:t xml:space="preserve">Rozporządzenia w sprawie podmiotowych środków dowodowych, żąda oświadczenia Wykonawcy o aktualności informacji zawartych w oświadczeniu, o którym mowa w art. 125 ust. 1 </w:t>
      </w:r>
      <w:proofErr w:type="spellStart"/>
      <w:r>
        <w:rPr>
          <w:kern w:val="1"/>
        </w:rPr>
        <w:t>Pzp</w:t>
      </w:r>
      <w:proofErr w:type="spellEnd"/>
      <w:r>
        <w:rPr>
          <w:kern w:val="1"/>
        </w:rPr>
        <w:t xml:space="preserve">, w zakresie podstaw wykluczenia z postępowania wskazanych przez Zamawiającego, tj. oświadczenie winno odnosić się do podstaw wykluczenia, o których mowa w: </w:t>
      </w:r>
    </w:p>
    <w:p w:rsidR="00E87C5E" w:rsidRDefault="00C02DCF">
      <w:pPr>
        <w:spacing w:before="0" w:line="276" w:lineRule="auto"/>
        <w:ind w:left="1417"/>
        <w:jc w:val="both"/>
        <w:rPr>
          <w:kern w:val="1"/>
          <w:u w:val="single"/>
        </w:rPr>
      </w:pPr>
      <w:hyperlink r:id="rId13" w:anchor="/document/18903829?unitId=art(108)ust(1)pkt(1)&amp;cm=DOCUMENT" w:history="1">
        <w:r w:rsidR="00592AA5">
          <w:rPr>
            <w:rStyle w:val="Hipercze"/>
            <w:color w:val="auto"/>
            <w:kern w:val="1"/>
            <w:u w:val="none"/>
          </w:rPr>
          <w:t xml:space="preserve">art. 108 ust. 1 </w:t>
        </w:r>
        <w:proofErr w:type="spellStart"/>
        <w:r w:rsidR="00592AA5">
          <w:rPr>
            <w:rStyle w:val="Hipercze"/>
            <w:color w:val="auto"/>
            <w:kern w:val="1"/>
            <w:u w:val="none"/>
          </w:rPr>
          <w:t>pkt</w:t>
        </w:r>
        <w:proofErr w:type="spellEnd"/>
        <w:r w:rsidR="00592AA5">
          <w:rPr>
            <w:rStyle w:val="Hipercze"/>
            <w:color w:val="auto"/>
            <w:kern w:val="1"/>
            <w:u w:val="none"/>
          </w:rPr>
          <w:t xml:space="preserve"> 1</w:t>
        </w:r>
      </w:hyperlink>
      <w:r w:rsidR="00592AA5">
        <w:rPr>
          <w:kern w:val="1"/>
        </w:rPr>
        <w:t xml:space="preserve"> i </w:t>
      </w:r>
      <w:hyperlink r:id="rId14" w:anchor="/document/18903829?unitId=art(108)ust(1)pkt(2)&amp;cm=DOCUMENT" w:history="1">
        <w:r w:rsidR="00592AA5">
          <w:rPr>
            <w:rStyle w:val="Hipercze"/>
            <w:color w:val="auto"/>
            <w:kern w:val="1"/>
            <w:u w:val="none"/>
          </w:rPr>
          <w:t>2</w:t>
        </w:r>
      </w:hyperlink>
      <w:r w:rsidR="00592AA5">
        <w:rPr>
          <w:kern w:val="1"/>
        </w:rPr>
        <w:t xml:space="preserve"> ustawy z dnia 11 września 2019 r. - Prawo zamówień publicznych, zwanej dalej "ustawą",</w:t>
      </w:r>
    </w:p>
    <w:p w:rsidR="00E87C5E" w:rsidRDefault="00592AA5">
      <w:pPr>
        <w:spacing w:before="0" w:line="276" w:lineRule="auto"/>
        <w:ind w:left="1417"/>
        <w:jc w:val="both"/>
        <w:rPr>
          <w:kern w:val="1"/>
        </w:rPr>
      </w:pPr>
      <w:r>
        <w:rPr>
          <w:kern w:val="1"/>
        </w:rPr>
        <w:t xml:space="preserve">art. 108 ust. 1 </w:t>
      </w:r>
      <w:proofErr w:type="spellStart"/>
      <w:r>
        <w:rPr>
          <w:kern w:val="1"/>
        </w:rPr>
        <w:t>pkt</w:t>
      </w:r>
      <w:proofErr w:type="spellEnd"/>
      <w:r>
        <w:rPr>
          <w:kern w:val="1"/>
        </w:rPr>
        <w:t xml:space="preserve"> 4 ustawy, dotyczącej orzeczenia zakazu ubiegania się o zamówienie publiczne tytułem środka karnego,</w:t>
      </w:r>
    </w:p>
    <w:p w:rsidR="00E87C5E" w:rsidRDefault="00592AA5">
      <w:pPr>
        <w:spacing w:before="0" w:line="276" w:lineRule="auto"/>
        <w:ind w:left="1417"/>
        <w:jc w:val="both"/>
        <w:rPr>
          <w:kern w:val="1"/>
        </w:rPr>
      </w:pPr>
      <w:r>
        <w:rPr>
          <w:kern w:val="1"/>
        </w:rPr>
        <w:t xml:space="preserve">art. 108 ust. 1 </w:t>
      </w:r>
      <w:proofErr w:type="spellStart"/>
      <w:r>
        <w:rPr>
          <w:kern w:val="1"/>
        </w:rPr>
        <w:t>pkt</w:t>
      </w:r>
      <w:proofErr w:type="spellEnd"/>
      <w:r>
        <w:rPr>
          <w:kern w:val="1"/>
        </w:rPr>
        <w:t xml:space="preserve"> 5 ustawy - oświadczenia wykonawcy, w zakresie art. 108 ust. 1 </w:t>
      </w:r>
      <w:proofErr w:type="spellStart"/>
      <w:r>
        <w:rPr>
          <w:kern w:val="1"/>
        </w:rPr>
        <w:t>pkt</w:t>
      </w:r>
      <w:proofErr w:type="spellEnd"/>
      <w:r>
        <w:rPr>
          <w:kern w:val="1"/>
        </w:rPr>
        <w:t xml:space="preserve">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rsidR="00E87C5E" w:rsidRDefault="00E87C5E">
      <w:pPr>
        <w:spacing w:before="0" w:line="276" w:lineRule="auto"/>
        <w:ind w:left="0"/>
        <w:jc w:val="both"/>
        <w:rPr>
          <w:kern w:val="1"/>
        </w:rPr>
      </w:pPr>
    </w:p>
    <w:p w:rsidR="00E87C5E" w:rsidRDefault="00592AA5">
      <w:pPr>
        <w:spacing w:before="0" w:line="276" w:lineRule="auto"/>
        <w:ind w:left="1418" w:hanging="227"/>
        <w:jc w:val="both"/>
        <w:rPr>
          <w:kern w:val="1"/>
        </w:rPr>
      </w:pPr>
      <w:r>
        <w:rPr>
          <w:kern w:val="1"/>
        </w:rPr>
        <w:t xml:space="preserve">-  oświadczenia Wykonawcy o aktualności informacji zawartych w oświadczeniu, o którym mowa w art. 125 ust. 1 </w:t>
      </w:r>
      <w:proofErr w:type="spellStart"/>
      <w:r>
        <w:rPr>
          <w:kern w:val="1"/>
        </w:rPr>
        <w:t>Pzp</w:t>
      </w:r>
      <w:proofErr w:type="spellEnd"/>
      <w:r>
        <w:rPr>
          <w:kern w:val="1"/>
        </w:rPr>
        <w:t xml:space="preserve">, w zakresie podstaw wykluczenia z postępowania wskazanych przez Zamawiającego, o których mowa w: art. 108 ust. 1 </w:t>
      </w:r>
      <w:proofErr w:type="spellStart"/>
      <w:r>
        <w:rPr>
          <w:kern w:val="1"/>
        </w:rPr>
        <w:t>pkt</w:t>
      </w:r>
      <w:proofErr w:type="spellEnd"/>
      <w:r>
        <w:rPr>
          <w:kern w:val="1"/>
        </w:rPr>
        <w:t xml:space="preserve"> 3 </w:t>
      </w:r>
      <w:proofErr w:type="spellStart"/>
      <w:r>
        <w:rPr>
          <w:kern w:val="1"/>
        </w:rPr>
        <w:t>Pzp</w:t>
      </w:r>
      <w:proofErr w:type="spellEnd"/>
      <w:r>
        <w:rPr>
          <w:kern w:val="1"/>
        </w:rPr>
        <w:t xml:space="preserve">, art. 108 ust. 1 </w:t>
      </w:r>
      <w:proofErr w:type="spellStart"/>
      <w:r>
        <w:rPr>
          <w:kern w:val="1"/>
        </w:rPr>
        <w:t>pkt</w:t>
      </w:r>
      <w:proofErr w:type="spellEnd"/>
      <w:r>
        <w:rPr>
          <w:kern w:val="1"/>
        </w:rPr>
        <w:t xml:space="preserve"> 4 </w:t>
      </w:r>
      <w:proofErr w:type="spellStart"/>
      <w:r>
        <w:rPr>
          <w:kern w:val="1"/>
        </w:rPr>
        <w:t>Pzp</w:t>
      </w:r>
      <w:proofErr w:type="spellEnd"/>
      <w:r>
        <w:rPr>
          <w:kern w:val="1"/>
        </w:rPr>
        <w:t xml:space="preserve">, dotyczących orzeczenia zakazu ubiegania się o zamówienie publiczne tytułem środka zapobiegawczego, art. 108 ust. 1 </w:t>
      </w:r>
      <w:proofErr w:type="spellStart"/>
      <w:r>
        <w:rPr>
          <w:kern w:val="1"/>
        </w:rPr>
        <w:t>pkt</w:t>
      </w:r>
      <w:proofErr w:type="spellEnd"/>
      <w:r>
        <w:rPr>
          <w:kern w:val="1"/>
        </w:rPr>
        <w:t xml:space="preserve"> 5 </w:t>
      </w:r>
      <w:proofErr w:type="spellStart"/>
      <w:r>
        <w:rPr>
          <w:kern w:val="1"/>
        </w:rPr>
        <w:t>Pzp</w:t>
      </w:r>
      <w:proofErr w:type="spellEnd"/>
      <w:r>
        <w:rPr>
          <w:kern w:val="1"/>
        </w:rPr>
        <w:t xml:space="preserve">, dotyczących zawarcia z innymi wykonawcami porozumienia mającego na celu zakłócenie konkurencji, art. 108 ust. 1 </w:t>
      </w:r>
      <w:proofErr w:type="spellStart"/>
      <w:r>
        <w:rPr>
          <w:kern w:val="1"/>
        </w:rPr>
        <w:t>pkt</w:t>
      </w:r>
      <w:proofErr w:type="spellEnd"/>
      <w:r>
        <w:rPr>
          <w:kern w:val="1"/>
        </w:rPr>
        <w:t xml:space="preserve"> 6 </w:t>
      </w:r>
      <w:proofErr w:type="spellStart"/>
      <w:r>
        <w:rPr>
          <w:kern w:val="1"/>
        </w:rPr>
        <w:t>Pzp</w:t>
      </w:r>
      <w:proofErr w:type="spellEnd"/>
      <w:r>
        <w:rPr>
          <w:kern w:val="1"/>
        </w:rPr>
        <w:t>, tj. informacje zawarte w oświadczeniu winny potwierdzać brak podstaw do wykluczenia, o których mowa w:</w:t>
      </w:r>
    </w:p>
    <w:p w:rsidR="00E87C5E" w:rsidRDefault="00592AA5">
      <w:pPr>
        <w:spacing w:before="0" w:line="276" w:lineRule="auto"/>
        <w:ind w:left="1361"/>
        <w:jc w:val="both"/>
        <w:rPr>
          <w:kern w:val="1"/>
        </w:rPr>
      </w:pPr>
      <w:r>
        <w:rPr>
          <w:kern w:val="1"/>
        </w:rPr>
        <w:t xml:space="preserve">a) art. 108 ust. 1 </w:t>
      </w:r>
      <w:proofErr w:type="spellStart"/>
      <w:r>
        <w:rPr>
          <w:kern w:val="1"/>
        </w:rPr>
        <w:t>pkt</w:t>
      </w:r>
      <w:proofErr w:type="spellEnd"/>
      <w:r>
        <w:rPr>
          <w:kern w:val="1"/>
        </w:rPr>
        <w:t xml:space="preserve"> 3 ustawy,</w:t>
      </w:r>
    </w:p>
    <w:p w:rsidR="00E87C5E" w:rsidRDefault="00592AA5">
      <w:pPr>
        <w:spacing w:before="0" w:line="276" w:lineRule="auto"/>
        <w:ind w:left="1361"/>
        <w:jc w:val="both"/>
        <w:rPr>
          <w:kern w:val="1"/>
        </w:rPr>
      </w:pPr>
      <w:r>
        <w:rPr>
          <w:kern w:val="1"/>
        </w:rPr>
        <w:t xml:space="preserve">b) art. 108 ust. 1 </w:t>
      </w:r>
      <w:proofErr w:type="spellStart"/>
      <w:r>
        <w:rPr>
          <w:kern w:val="1"/>
        </w:rPr>
        <w:t>pkt</w:t>
      </w:r>
      <w:proofErr w:type="spellEnd"/>
      <w:r>
        <w:rPr>
          <w:kern w:val="1"/>
        </w:rPr>
        <w:t xml:space="preserve"> 4 ustawy, dotyczących orzeczenia zakazu ubiegania się o zamówienie publiczne tytułem środka zapobiegawczego,</w:t>
      </w:r>
    </w:p>
    <w:p w:rsidR="00E87C5E" w:rsidRDefault="00592AA5">
      <w:pPr>
        <w:spacing w:before="0" w:line="276" w:lineRule="auto"/>
        <w:ind w:left="1361"/>
        <w:jc w:val="both"/>
        <w:rPr>
          <w:kern w:val="1"/>
        </w:rPr>
      </w:pPr>
      <w:r>
        <w:rPr>
          <w:kern w:val="1"/>
        </w:rPr>
        <w:t xml:space="preserve">c) art. 108 ust. 1 </w:t>
      </w:r>
      <w:proofErr w:type="spellStart"/>
      <w:r>
        <w:rPr>
          <w:kern w:val="1"/>
        </w:rPr>
        <w:t>pkt</w:t>
      </w:r>
      <w:proofErr w:type="spellEnd"/>
      <w:r>
        <w:rPr>
          <w:kern w:val="1"/>
        </w:rPr>
        <w:t xml:space="preserve"> 5 ustawy, dotyczących zawarcia z innymi wykonawcami porozumienia mającego na celu zakłócenie konkurencji,</w:t>
      </w:r>
    </w:p>
    <w:p w:rsidR="00E87C5E" w:rsidRDefault="00592AA5">
      <w:pPr>
        <w:spacing w:before="0" w:line="276" w:lineRule="auto"/>
        <w:ind w:left="1361"/>
        <w:jc w:val="both"/>
        <w:rPr>
          <w:kern w:val="1"/>
        </w:rPr>
      </w:pPr>
      <w:r>
        <w:rPr>
          <w:kern w:val="1"/>
        </w:rPr>
        <w:t xml:space="preserve">d) art. 108 ust. 1 </w:t>
      </w:r>
      <w:proofErr w:type="spellStart"/>
      <w:r>
        <w:rPr>
          <w:kern w:val="1"/>
        </w:rPr>
        <w:t>pkt</w:t>
      </w:r>
      <w:proofErr w:type="spellEnd"/>
      <w:r>
        <w:rPr>
          <w:kern w:val="1"/>
        </w:rPr>
        <w:t xml:space="preserve"> 6 ustawy,</w:t>
      </w:r>
    </w:p>
    <w:p w:rsidR="00E87C5E" w:rsidRDefault="00592AA5">
      <w:pPr>
        <w:spacing w:before="0" w:line="276" w:lineRule="auto"/>
        <w:ind w:left="1474" w:hanging="680"/>
        <w:jc w:val="both"/>
        <w:rPr>
          <w:rFonts w:ascii="Calibri" w:eastAsia="Calibri" w:hAnsi="Calibri" w:cs="Calibri"/>
          <w:color w:val="000000"/>
          <w:kern w:val="1"/>
        </w:rPr>
      </w:pPr>
      <w:r>
        <w:rPr>
          <w:kern w:val="1"/>
        </w:rPr>
        <w:t xml:space="preserve">       -  oświadczenie Wykonawcy o aktualności dotyczące przesłanek wykluczenia, o których mowa w art. 5k Rozporządzenia 833/2014 - wzór stanowi załącznik nr 8  do SWZ</w:t>
      </w:r>
      <w:r>
        <w:rPr>
          <w:color w:val="0000FF"/>
          <w:kern w:val="1"/>
        </w:rPr>
        <w:t>.</w:t>
      </w:r>
    </w:p>
    <w:p w:rsidR="00E87C5E" w:rsidRDefault="00592AA5">
      <w:pPr>
        <w:numPr>
          <w:ilvl w:val="0"/>
          <w:numId w:val="11"/>
        </w:numPr>
        <w:spacing w:before="0" w:line="276" w:lineRule="auto"/>
        <w:ind w:left="340" w:hanging="340"/>
        <w:jc w:val="both"/>
        <w:rPr>
          <w:color w:val="000000"/>
          <w:kern w:val="1"/>
        </w:rPr>
      </w:pPr>
      <w:r>
        <w:rPr>
          <w:color w:val="000000"/>
          <w:kern w:val="1"/>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E87C5E" w:rsidRDefault="00592AA5">
      <w:pPr>
        <w:numPr>
          <w:ilvl w:val="0"/>
          <w:numId w:val="11"/>
        </w:numPr>
        <w:spacing w:before="0" w:line="276" w:lineRule="auto"/>
        <w:ind w:left="283" w:hanging="283"/>
        <w:jc w:val="both"/>
        <w:rPr>
          <w:color w:val="000000"/>
          <w:kern w:val="1"/>
        </w:rPr>
      </w:pPr>
      <w:r>
        <w:rPr>
          <w:color w:val="000000"/>
          <w:kern w:val="1"/>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E87C5E" w:rsidRDefault="00E87C5E">
      <w:pP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color w:val="000000"/>
        </w:rPr>
      </w:pPr>
    </w:p>
    <w:p w:rsidR="00E87C5E" w:rsidRDefault="00592AA5">
      <w:pPr>
        <w:pBdr>
          <w:top w:val="single" w:sz="4" w:space="2"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color w:val="000000"/>
        </w:rPr>
      </w:pPr>
      <w:r>
        <w:rPr>
          <w:b/>
          <w:color w:val="000000"/>
        </w:rPr>
        <w:t>Rozdział 19: Informacje o środkach komunikacji elektronicznej, przy użyciu których Zamawiający będzie komunikował się z wykonawcami, oraz informacje o wymaganiach technicznych i organizacyjnych sporządzania, wysyłania i odbierania korespondencji elektronicznej</w:t>
      </w:r>
    </w:p>
    <w:p w:rsidR="00E87C5E" w:rsidRDefault="00592AA5">
      <w:pPr>
        <w:numPr>
          <w:ilvl w:val="0"/>
          <w:numId w:val="26"/>
        </w:numPr>
        <w:spacing w:before="0" w:line="276" w:lineRule="auto"/>
        <w:ind w:left="284" w:hanging="284"/>
        <w:jc w:val="both"/>
        <w:rPr>
          <w:rFonts w:eastAsia="Calibri"/>
        </w:rPr>
      </w:pPr>
      <w:r>
        <w:rPr>
          <w:rFonts w:eastAsia="Calibri"/>
        </w:rPr>
        <w:t xml:space="preserve">W postępowaniu o udzielenie zamówienia publicznego komunikacja między Zamawiającym a wykonawcami odbywa się przy użyciu Platformy e-Zamówienia, która jest dostępna pod adresem </w:t>
      </w:r>
      <w:hyperlink r:id="rId15" w:history="1">
        <w:r>
          <w:rPr>
            <w:rStyle w:val="Hipercze"/>
            <w:rFonts w:eastAsia="Calibri"/>
          </w:rPr>
          <w:t>https://ezamowienia.gov.pl</w:t>
        </w:r>
      </w:hyperlink>
      <w:r>
        <w:rPr>
          <w:rFonts w:eastAsia="Calibri"/>
          <w:color w:val="808080"/>
        </w:rPr>
        <w:t>.</w:t>
      </w:r>
    </w:p>
    <w:p w:rsidR="00E87C5E" w:rsidRDefault="00592AA5">
      <w:pPr>
        <w:numPr>
          <w:ilvl w:val="0"/>
          <w:numId w:val="26"/>
        </w:numPr>
        <w:spacing w:before="0" w:line="276" w:lineRule="auto"/>
        <w:ind w:left="284" w:hanging="284"/>
        <w:jc w:val="both"/>
        <w:rPr>
          <w:rFonts w:eastAsia="Calibri"/>
        </w:rPr>
      </w:pPr>
      <w:r>
        <w:rPr>
          <w:rFonts w:eastAsia="Calibri"/>
        </w:rPr>
        <w:t>Korzystanie z Platformy e-Zamówienia jest bezpłatne.</w:t>
      </w:r>
    </w:p>
    <w:p w:rsidR="008D7686" w:rsidRPr="008D7686" w:rsidRDefault="00592AA5" w:rsidP="008D7686">
      <w:pPr>
        <w:rPr>
          <w:color w:val="FF0000"/>
        </w:rPr>
      </w:pPr>
      <w:r>
        <w:rPr>
          <w:rFonts w:eastAsia="Calibri"/>
        </w:rPr>
        <w:lastRenderedPageBreak/>
        <w:t xml:space="preserve">Adres strony internetowej prowadzonego postępowania (link prowadzący bezpośrednio do widoku postępowania na Platformie e-Zamówienia) </w:t>
      </w:r>
      <w:r w:rsidR="008D7686" w:rsidRPr="008D7686">
        <w:rPr>
          <w:b/>
        </w:rPr>
        <w:t>https://ezamowienia.gov.pl/mp-client/search/list/ocds-148610-8035a476-1335-4b4c-928d-d62d5e686191</w:t>
      </w:r>
    </w:p>
    <w:p w:rsidR="00E87C5E" w:rsidRPr="008D7686" w:rsidRDefault="00592AA5" w:rsidP="008D7686">
      <w:pPr>
        <w:numPr>
          <w:ilvl w:val="0"/>
          <w:numId w:val="26"/>
        </w:numPr>
        <w:spacing w:before="0" w:line="276" w:lineRule="auto"/>
        <w:ind w:left="284" w:hanging="284"/>
        <w:jc w:val="both"/>
        <w:rPr>
          <w:rFonts w:eastAsia="Calibri"/>
        </w:rPr>
      </w:pPr>
      <w:r w:rsidRPr="008D7686">
        <w:rPr>
          <w:rFonts w:eastAsia="Calibri"/>
        </w:rPr>
        <w:t>Postępowanie można wyszukać również ze strony głównej Platformy e-Zamówienia (przycisk „Przeglądaj postępowania/konkursy”). Identyfikator (ID) postępowania na Platformie e-Zamówienia:</w:t>
      </w:r>
      <w:r w:rsidRPr="008D7686">
        <w:rPr>
          <w:rFonts w:eastAsia="Calibri"/>
          <w:color w:val="FF0000"/>
        </w:rPr>
        <w:t xml:space="preserve"> </w:t>
      </w:r>
      <w:r w:rsidR="008D7686" w:rsidRPr="008D7686">
        <w:rPr>
          <w:b/>
          <w:bCs/>
          <w:lang w:eastAsia="pl-PL"/>
        </w:rPr>
        <w:t>ocds-148610-8035a476-1335-4b4c-928d-d62d5e686191</w:t>
      </w:r>
    </w:p>
    <w:p w:rsidR="00E87C5E" w:rsidRDefault="00592AA5">
      <w:pPr>
        <w:numPr>
          <w:ilvl w:val="0"/>
          <w:numId w:val="26"/>
        </w:numPr>
        <w:spacing w:before="0" w:line="276" w:lineRule="auto"/>
        <w:ind w:left="284" w:hanging="284"/>
        <w:jc w:val="both"/>
        <w:rPr>
          <w:rFonts w:eastAsia="Calibri"/>
        </w:rPr>
      </w:pPr>
      <w:r>
        <w:rPr>
          <w:rFonts w:eastAsia="Calibri"/>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Pr>
          <w:rFonts w:eastAsia="Calibri"/>
          <w:i/>
        </w:rPr>
        <w:t xml:space="preserve">Regulamin Platformy e-Zamówienia, </w:t>
      </w:r>
      <w:r>
        <w:rPr>
          <w:rFonts w:eastAsia="Calibri"/>
        </w:rPr>
        <w:t>dostępny na stronie internetowej https://ezamowienia.gov.pl oraz informacje zamieszczone w zakładce „Centrum Pomocy”.</w:t>
      </w:r>
    </w:p>
    <w:p w:rsidR="00E87C5E" w:rsidRDefault="00592AA5">
      <w:pPr>
        <w:numPr>
          <w:ilvl w:val="0"/>
          <w:numId w:val="26"/>
        </w:numPr>
        <w:spacing w:before="0" w:line="276" w:lineRule="auto"/>
        <w:ind w:left="284" w:hanging="284"/>
        <w:jc w:val="both"/>
        <w:rPr>
          <w:rFonts w:eastAsia="Calibri"/>
        </w:rPr>
      </w:pPr>
      <w:r>
        <w:rPr>
          <w:rFonts w:eastAsia="Calibri"/>
        </w:rPr>
        <w:t>Przeglądanie i pobieranie publicznej treści dokumentacji postępowania nie wymaga posiadania konta na Platformie e-Zamówienia ani logowania.</w:t>
      </w:r>
    </w:p>
    <w:p w:rsidR="00E87C5E" w:rsidRDefault="00592AA5">
      <w:pPr>
        <w:numPr>
          <w:ilvl w:val="0"/>
          <w:numId w:val="26"/>
        </w:numPr>
        <w:spacing w:before="0" w:line="276" w:lineRule="auto"/>
        <w:ind w:left="284" w:hanging="284"/>
        <w:jc w:val="both"/>
        <w:rPr>
          <w:rFonts w:eastAsia="Calibri"/>
        </w:rPr>
      </w:pPr>
      <w:r>
        <w:rPr>
          <w:rFonts w:eastAsia="Calibri"/>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w:t>
      </w:r>
      <w:proofErr w:type="spellStart"/>
      <w:r>
        <w:rPr>
          <w:rFonts w:eastAsia="Calibri"/>
        </w:rPr>
        <w:t>Interoperacyjności</w:t>
      </w:r>
      <w:proofErr w:type="spellEnd"/>
      <w:r>
        <w:rPr>
          <w:rFonts w:eastAsia="Calibri"/>
        </w:rPr>
        <w:t xml:space="preserve">, z uwzględnieniem rodzaju przekazywanych danych i przekazuje się jako załączniki. W przypadku formatów, o których mowa w art. 66 ust. 1 ustawy </w:t>
      </w:r>
      <w:proofErr w:type="spellStart"/>
      <w:r>
        <w:rPr>
          <w:rFonts w:eastAsia="Calibri"/>
        </w:rPr>
        <w:t>Pzp</w:t>
      </w:r>
      <w:proofErr w:type="spellEnd"/>
      <w:r>
        <w:rPr>
          <w:rFonts w:eastAsia="Calibri"/>
        </w:rPr>
        <w:t>, ww. regulacje nie będą miały bezpośredniego zastosowania.</w:t>
      </w:r>
    </w:p>
    <w:p w:rsidR="00E87C5E" w:rsidRDefault="00592AA5">
      <w:pPr>
        <w:numPr>
          <w:ilvl w:val="0"/>
          <w:numId w:val="26"/>
        </w:numPr>
        <w:spacing w:before="0" w:line="276" w:lineRule="auto"/>
        <w:ind w:left="284" w:hanging="284"/>
        <w:jc w:val="both"/>
        <w:rPr>
          <w:rFonts w:eastAsia="Calibri"/>
        </w:rPr>
      </w:pPr>
      <w:r>
        <w:rPr>
          <w:rFonts w:eastAsia="Calibri"/>
        </w:rPr>
        <w:t>Informacje, oświadczenia lub dokumenty inne niż wymienione w § 2 ust. 1 rozporządzenia Prezesa Rady Ministrów w sprawie wymagań dla dokumentów elektronicznych, przekazywane w postępowaniu sporządza się w postaci elektronicznej:</w:t>
      </w:r>
    </w:p>
    <w:p w:rsidR="00E87C5E" w:rsidRDefault="00592AA5">
      <w:pPr>
        <w:pStyle w:val="Akapitzlist"/>
        <w:widowControl/>
        <w:numPr>
          <w:ilvl w:val="0"/>
          <w:numId w:val="23"/>
        </w:numPr>
        <w:spacing w:before="0" w:after="200" w:line="276" w:lineRule="auto"/>
        <w:ind w:left="709" w:hanging="360"/>
        <w:contextualSpacing/>
      </w:pPr>
      <w:r>
        <w:t xml:space="preserve">w formatach danych określonych w przepisach rozporządzenia Rady Ministrów w sprawie Krajowych Ram </w:t>
      </w:r>
      <w:proofErr w:type="spellStart"/>
      <w:r>
        <w:t>Interoperacyjności</w:t>
      </w:r>
      <w:proofErr w:type="spellEnd"/>
      <w:r>
        <w:t xml:space="preserve"> (i przekazuje się jako załącznik), lub</w:t>
      </w:r>
    </w:p>
    <w:p w:rsidR="00E87C5E" w:rsidRDefault="00592AA5">
      <w:pPr>
        <w:pStyle w:val="Akapitzlist"/>
        <w:widowControl/>
        <w:numPr>
          <w:ilvl w:val="0"/>
          <w:numId w:val="23"/>
        </w:numPr>
        <w:spacing w:before="0" w:after="200" w:line="276" w:lineRule="auto"/>
        <w:ind w:left="709" w:hanging="360"/>
        <w:contextualSpacing/>
      </w:pPr>
      <w:r>
        <w:t>jako tekst wpisany bezpośrednio do wiadomości przekazywanej przy użyciu środków komunikacji elektronicznej (np. w treści wiadomości e-mail lub w treści „Formularza do komunikacji”).</w:t>
      </w:r>
    </w:p>
    <w:p w:rsidR="00E87C5E" w:rsidRDefault="00592AA5">
      <w:pPr>
        <w:numPr>
          <w:ilvl w:val="0"/>
          <w:numId w:val="27"/>
        </w:numPr>
        <w:spacing w:before="0" w:line="276" w:lineRule="auto"/>
        <w:ind w:left="360" w:hanging="360"/>
        <w:jc w:val="both"/>
        <w:rPr>
          <w:rFonts w:eastAsia="Calibri"/>
        </w:rPr>
      </w:pPr>
      <w:r>
        <w:rPr>
          <w:rFonts w:eastAsia="Calibr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rsidR="00E87C5E" w:rsidRDefault="00592AA5">
      <w:pPr>
        <w:numPr>
          <w:ilvl w:val="0"/>
          <w:numId w:val="27"/>
        </w:numPr>
        <w:spacing w:before="0" w:line="276" w:lineRule="auto"/>
        <w:ind w:left="360" w:hanging="360"/>
        <w:jc w:val="both"/>
        <w:rPr>
          <w:rFonts w:eastAsia="Calibri"/>
        </w:rPr>
      </w:pPr>
      <w:r>
        <w:rPr>
          <w:rFonts w:eastAsia="Calibr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E87C5E" w:rsidRDefault="00592AA5">
      <w:pPr>
        <w:numPr>
          <w:ilvl w:val="0"/>
          <w:numId w:val="27"/>
        </w:numPr>
        <w:spacing w:before="0" w:line="276" w:lineRule="auto"/>
        <w:ind w:left="360" w:hanging="360"/>
        <w:jc w:val="both"/>
        <w:rPr>
          <w:rFonts w:eastAsia="Calibri"/>
        </w:rPr>
      </w:pPr>
      <w:r>
        <w:rPr>
          <w:rFonts w:eastAsia="Calibri"/>
        </w:rPr>
        <w:t xml:space="preserve">W przypadku załączników, które są zgodnie z ustawą </w:t>
      </w:r>
      <w:proofErr w:type="spellStart"/>
      <w:r>
        <w:rPr>
          <w:rFonts w:eastAsia="Calibri"/>
        </w:rPr>
        <w:t>Pzp</w:t>
      </w:r>
      <w:proofErr w:type="spellEnd"/>
      <w:r>
        <w:rPr>
          <w:rFonts w:eastAsia="Calibr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rsidR="00E87C5E" w:rsidRDefault="00592AA5">
      <w:pPr>
        <w:numPr>
          <w:ilvl w:val="0"/>
          <w:numId w:val="38"/>
        </w:numPr>
        <w:spacing w:before="0" w:line="276" w:lineRule="auto"/>
        <w:ind w:left="360" w:hanging="360"/>
        <w:jc w:val="both"/>
        <w:rPr>
          <w:rFonts w:eastAsia="Calibri"/>
        </w:rPr>
      </w:pPr>
      <w:r>
        <w:rPr>
          <w:rFonts w:eastAsia="Calibri"/>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E87C5E" w:rsidRDefault="00592AA5">
      <w:pPr>
        <w:numPr>
          <w:ilvl w:val="0"/>
          <w:numId w:val="38"/>
        </w:numPr>
        <w:spacing w:before="0" w:line="276" w:lineRule="auto"/>
        <w:ind w:left="360" w:hanging="360"/>
        <w:jc w:val="both"/>
        <w:rPr>
          <w:rFonts w:eastAsia="Calibri"/>
        </w:rPr>
      </w:pPr>
      <w:r>
        <w:rPr>
          <w:rFonts w:eastAsia="Calibri"/>
        </w:rPr>
        <w:t>Wszystkie wysłane i odebrane w postępowaniu przez wykonawcę wiadomości widoczne są po zalogowaniu w podglądzie postępowania w zakładce „Komunikacja”.</w:t>
      </w:r>
    </w:p>
    <w:p w:rsidR="00E87C5E" w:rsidRDefault="00592AA5">
      <w:pPr>
        <w:numPr>
          <w:ilvl w:val="0"/>
          <w:numId w:val="38"/>
        </w:numPr>
        <w:spacing w:before="0" w:line="276" w:lineRule="auto"/>
        <w:ind w:left="360" w:hanging="360"/>
        <w:jc w:val="both"/>
        <w:rPr>
          <w:rFonts w:eastAsia="Calibri"/>
        </w:rPr>
      </w:pPr>
      <w:r>
        <w:rPr>
          <w:rFonts w:eastAsia="Calibri"/>
        </w:rPr>
        <w:t>Maksymalny rozmiar plików przesyłanych za pośrednictwem „Formularzy do komunikacji” wynosi 150 MB (wielkość ta dotyczy plików przesyłanych jako załączniki do jednego formularza).</w:t>
      </w:r>
    </w:p>
    <w:p w:rsidR="00E87C5E" w:rsidRDefault="00592AA5">
      <w:pPr>
        <w:numPr>
          <w:ilvl w:val="0"/>
          <w:numId w:val="38"/>
        </w:numPr>
        <w:spacing w:before="0" w:line="276" w:lineRule="auto"/>
        <w:ind w:left="360" w:hanging="360"/>
        <w:jc w:val="both"/>
        <w:rPr>
          <w:rFonts w:eastAsia="Calibri"/>
        </w:rPr>
      </w:pPr>
      <w:r>
        <w:rPr>
          <w:rFonts w:eastAsia="Calibri"/>
        </w:rPr>
        <w:t xml:space="preserve">Minimalne wymagania techniczne dotyczące sprzętu używanego w celu korzystania z usług Platformy e-Zamówienia oraz informacje dotyczące specyfikacji połączenia określa </w:t>
      </w:r>
      <w:r>
        <w:rPr>
          <w:rFonts w:eastAsia="Calibri"/>
          <w:i/>
        </w:rPr>
        <w:t>Regulamin Platformy e-Zamówienia.</w:t>
      </w:r>
    </w:p>
    <w:p w:rsidR="00E87C5E" w:rsidRDefault="00592AA5">
      <w:pPr>
        <w:numPr>
          <w:ilvl w:val="0"/>
          <w:numId w:val="38"/>
        </w:numPr>
        <w:spacing w:before="0" w:line="276" w:lineRule="auto"/>
        <w:ind w:left="360" w:hanging="360"/>
        <w:jc w:val="both"/>
        <w:rPr>
          <w:rFonts w:eastAsia="Calibri"/>
        </w:rPr>
      </w:pPr>
      <w:r>
        <w:rPr>
          <w:rFonts w:eastAsia="Calibri"/>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rsidR="00E87C5E" w:rsidRDefault="00592AA5">
      <w:pPr>
        <w:numPr>
          <w:ilvl w:val="0"/>
          <w:numId w:val="38"/>
        </w:numPr>
        <w:spacing w:before="0" w:line="276" w:lineRule="auto"/>
        <w:ind w:left="360" w:hanging="360"/>
        <w:jc w:val="both"/>
        <w:rPr>
          <w:rFonts w:eastAsia="Calibri"/>
        </w:rPr>
      </w:pPr>
      <w:r>
        <w:rPr>
          <w:rFonts w:eastAsia="Calibri"/>
        </w:rPr>
        <w:t>W szczególnie uzasadnionych przypadkach uniemożliwiających komunikację wykonawcy i Zamawiającego za pośrednictwem Platformy e-Zamówienia, Zamawiający dopuszcza komunikację za pomocą poczty elektronicznej na adres e-mail:</w:t>
      </w:r>
      <w:r>
        <w:t xml:space="preserve"> m.siwik@tak.toun.pl </w:t>
      </w:r>
      <w:r>
        <w:rPr>
          <w:rFonts w:eastAsia="Calibri"/>
        </w:rPr>
        <w:t>(nie dotyczy składania ofert).</w:t>
      </w:r>
    </w:p>
    <w:p w:rsidR="00E87C5E" w:rsidRDefault="00E87C5E">
      <w:pPr>
        <w:spacing w:before="0" w:line="276" w:lineRule="auto"/>
        <w:jc w:val="both"/>
        <w:rPr>
          <w:rFonts w:eastAsia="Calibri"/>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500"/>
          <w:tab w:val="left" w:pos="9923"/>
        </w:tabs>
        <w:spacing w:before="5" w:line="276" w:lineRule="auto"/>
        <w:ind w:left="0" w:right="358"/>
        <w:rPr>
          <w:b/>
          <w:color w:val="000000"/>
        </w:rPr>
      </w:pPr>
      <w:r>
        <w:rPr>
          <w:b/>
          <w:color w:val="000000"/>
        </w:rPr>
        <w:t>Rozdział 20: Opis sposobu przygotowania oferty</w:t>
      </w:r>
    </w:p>
    <w:p w:rsidR="00E87C5E" w:rsidRDefault="00E87C5E">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rPr>
          <w:b/>
        </w:rPr>
      </w:pPr>
    </w:p>
    <w:p w:rsidR="00E87C5E" w:rsidRDefault="00592AA5">
      <w:pPr>
        <w:numPr>
          <w:ilvl w:val="0"/>
          <w:numId w:val="36"/>
        </w:numPr>
        <w:spacing w:before="0" w:line="276" w:lineRule="auto"/>
        <w:ind w:left="360" w:hanging="360"/>
        <w:jc w:val="both"/>
        <w:rPr>
          <w:rFonts w:eastAsia="Calibri"/>
        </w:rPr>
      </w:pPr>
      <w:r>
        <w:rPr>
          <w:rFonts w:eastAsia="Calibri"/>
        </w:rPr>
        <w:t>Wykonawca przygotowuje ofertę przy pomocy interaktywnego „</w:t>
      </w:r>
      <w:r>
        <w:rPr>
          <w:rFonts w:eastAsia="Calibri"/>
          <w:b/>
        </w:rPr>
        <w:t xml:space="preserve">Formularza ofertowego” </w:t>
      </w:r>
      <w:r>
        <w:rPr>
          <w:rFonts w:eastAsia="Calibri"/>
        </w:rPr>
        <w:t>udostępnionego przez Zamawiającego na Platformie e-Zamówienia i zamieszczonego w podglądzie postępowania w zakładce „Informacje podstawowe”.</w:t>
      </w:r>
    </w:p>
    <w:p w:rsidR="00E87C5E" w:rsidRDefault="00592AA5">
      <w:pPr>
        <w:numPr>
          <w:ilvl w:val="0"/>
          <w:numId w:val="42"/>
        </w:numPr>
        <w:spacing w:before="0" w:line="276" w:lineRule="auto"/>
        <w:ind w:left="283" w:hanging="283"/>
        <w:jc w:val="both"/>
        <w:rPr>
          <w:rFonts w:eastAsia="Calibri"/>
        </w:rPr>
      </w:pPr>
      <w:r>
        <w:rPr>
          <w:rFonts w:eastAsia="Calibri"/>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rsidR="00E87C5E" w:rsidRDefault="00592AA5">
      <w:pPr>
        <w:numPr>
          <w:ilvl w:val="0"/>
          <w:numId w:val="42"/>
        </w:numPr>
        <w:spacing w:before="0" w:line="276" w:lineRule="auto"/>
        <w:ind w:left="283" w:hanging="283"/>
        <w:jc w:val="both"/>
        <w:rPr>
          <w:rFonts w:eastAsia="Calibri"/>
        </w:rPr>
      </w:pPr>
      <w:r>
        <w:rPr>
          <w:rFonts w:eastAsia="Calibri"/>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w:t>
      </w:r>
      <w:proofErr w:type="spellStart"/>
      <w:r>
        <w:rPr>
          <w:rFonts w:eastAsia="Calibri"/>
        </w:rPr>
        <w:t>pkt</w:t>
      </w:r>
      <w:proofErr w:type="spellEnd"/>
      <w:r>
        <w:rPr>
          <w:rFonts w:eastAsia="Calibri"/>
        </w:rPr>
        <w:t xml:space="preserve"> 7. </w:t>
      </w:r>
    </w:p>
    <w:p w:rsidR="00E87C5E" w:rsidRDefault="00592AA5">
      <w:pPr>
        <w:spacing w:line="276" w:lineRule="auto"/>
        <w:ind w:left="283"/>
        <w:jc w:val="both"/>
        <w:rPr>
          <w:rFonts w:eastAsia="Calibri"/>
          <w:u w:val="single"/>
        </w:rPr>
      </w:pPr>
      <w:r>
        <w:rPr>
          <w:rFonts w:eastAsia="Calibri"/>
          <w:b/>
          <w:u w:val="single"/>
        </w:rPr>
        <w:t xml:space="preserve">Uwaga! </w:t>
      </w:r>
      <w:r>
        <w:rPr>
          <w:rFonts w:eastAsia="Calibri"/>
          <w:u w:val="single"/>
        </w:rPr>
        <w:t xml:space="preserve">Nie należy zmieniać nazwy pliku nadanej przez Platformę e-Zamówienia. Zapisany „Formularz ofertowy” należy zawsze otwierać w programie </w:t>
      </w:r>
      <w:proofErr w:type="spellStart"/>
      <w:r>
        <w:rPr>
          <w:rFonts w:eastAsia="Calibri"/>
          <w:u w:val="single"/>
        </w:rPr>
        <w:t>Adobe</w:t>
      </w:r>
      <w:proofErr w:type="spellEnd"/>
      <w:r>
        <w:rPr>
          <w:rFonts w:eastAsia="Calibri"/>
          <w:u w:val="single"/>
        </w:rPr>
        <w:t xml:space="preserve"> </w:t>
      </w:r>
      <w:proofErr w:type="spellStart"/>
      <w:r>
        <w:rPr>
          <w:rFonts w:eastAsia="Calibri"/>
          <w:u w:val="single"/>
        </w:rPr>
        <w:t>Acrobat</w:t>
      </w:r>
      <w:proofErr w:type="spellEnd"/>
      <w:r>
        <w:rPr>
          <w:rFonts w:eastAsia="Calibri"/>
          <w:u w:val="single"/>
        </w:rPr>
        <w:t xml:space="preserve"> </w:t>
      </w:r>
      <w:proofErr w:type="spellStart"/>
      <w:r>
        <w:rPr>
          <w:rFonts w:eastAsia="Calibri"/>
          <w:u w:val="single"/>
        </w:rPr>
        <w:t>Reader</w:t>
      </w:r>
      <w:proofErr w:type="spellEnd"/>
      <w:r>
        <w:rPr>
          <w:rFonts w:eastAsia="Calibri"/>
          <w:u w:val="single"/>
        </w:rPr>
        <w:t xml:space="preserve"> DC.</w:t>
      </w:r>
    </w:p>
    <w:p w:rsidR="00E87C5E" w:rsidRDefault="00592AA5">
      <w:pPr>
        <w:numPr>
          <w:ilvl w:val="0"/>
          <w:numId w:val="42"/>
        </w:numPr>
        <w:spacing w:before="0" w:line="276" w:lineRule="auto"/>
        <w:ind w:left="283" w:hanging="283"/>
        <w:jc w:val="both"/>
        <w:rPr>
          <w:rFonts w:eastAsia="Calibri"/>
        </w:rPr>
      </w:pPr>
      <w:r>
        <w:rPr>
          <w:rFonts w:eastAsia="Calibr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Fonts w:eastAsia="Calibri"/>
        </w:rPr>
        <w:t>drag&amp;drop</w:t>
      </w:r>
      <w:proofErr w:type="spellEnd"/>
      <w:r>
        <w:rPr>
          <w:rFonts w:eastAsia="Calibri"/>
        </w:rPr>
        <w:t xml:space="preserve"> („przeciągnij” i „upuść”) służące do dodawania plików.</w:t>
      </w:r>
    </w:p>
    <w:p w:rsidR="00E87C5E" w:rsidRDefault="00592AA5">
      <w:pPr>
        <w:numPr>
          <w:ilvl w:val="0"/>
          <w:numId w:val="42"/>
        </w:numPr>
        <w:spacing w:before="0" w:line="276" w:lineRule="auto"/>
        <w:ind w:left="283" w:hanging="283"/>
        <w:jc w:val="both"/>
        <w:rPr>
          <w:rFonts w:eastAsia="Calibri"/>
        </w:rPr>
      </w:pPr>
      <w:r>
        <w:rPr>
          <w:rFonts w:eastAsia="Calibr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E87C5E" w:rsidRDefault="00592AA5">
      <w:pPr>
        <w:numPr>
          <w:ilvl w:val="0"/>
          <w:numId w:val="42"/>
        </w:numPr>
        <w:spacing w:before="0" w:line="276" w:lineRule="auto"/>
        <w:ind w:left="283" w:hanging="283"/>
        <w:jc w:val="both"/>
        <w:rPr>
          <w:rFonts w:eastAsia="Calibri"/>
        </w:rPr>
      </w:pPr>
      <w:r>
        <w:rPr>
          <w:rFonts w:eastAsia="Calibr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t>
      </w:r>
      <w:r>
        <w:rPr>
          <w:rFonts w:eastAsia="Calibri"/>
        </w:rPr>
        <w:lastRenderedPageBreak/>
        <w:t>Wykonawcę”.</w:t>
      </w:r>
    </w:p>
    <w:p w:rsidR="00E87C5E" w:rsidRDefault="00592AA5">
      <w:pPr>
        <w:numPr>
          <w:ilvl w:val="0"/>
          <w:numId w:val="42"/>
        </w:numPr>
        <w:spacing w:before="0" w:line="276" w:lineRule="auto"/>
        <w:ind w:left="283" w:hanging="283"/>
        <w:jc w:val="both"/>
        <w:rPr>
          <w:rFonts w:eastAsia="Calibri"/>
        </w:rPr>
      </w:pPr>
      <w:r>
        <w:rPr>
          <w:rFonts w:eastAsia="Calibri"/>
          <w:b/>
        </w:rPr>
        <w:t xml:space="preserve">Formularz ofertowy </w:t>
      </w:r>
      <w:r>
        <w:rPr>
          <w:rFonts w:eastAsia="Calibri"/>
        </w:rPr>
        <w:t>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rsidR="00E87C5E" w:rsidRDefault="00592AA5">
      <w:pPr>
        <w:numPr>
          <w:ilvl w:val="0"/>
          <w:numId w:val="42"/>
        </w:numPr>
        <w:spacing w:before="0" w:line="276" w:lineRule="auto"/>
        <w:ind w:left="283" w:hanging="283"/>
        <w:jc w:val="both"/>
        <w:rPr>
          <w:rFonts w:eastAsia="Calibri"/>
        </w:rPr>
      </w:pPr>
      <w:r>
        <w:rPr>
          <w:rFonts w:eastAsia="Calibri"/>
          <w:b/>
        </w:rPr>
        <w:t xml:space="preserve">Pozostałe dokumenty </w:t>
      </w:r>
      <w:r>
        <w:rPr>
          <w:rFonts w:eastAsia="Calibri"/>
        </w:rPr>
        <w:t xml:space="preserve">wchodzące w skład oferty lub składane wraz z ofertą, które są zgodne z ustawą </w:t>
      </w:r>
      <w:proofErr w:type="spellStart"/>
      <w:r>
        <w:rPr>
          <w:rFonts w:eastAsia="Calibri"/>
        </w:rPr>
        <w:t>Pzp</w:t>
      </w:r>
      <w:proofErr w:type="spellEnd"/>
      <w:r>
        <w:rPr>
          <w:rFonts w:eastAsia="Calibr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E87C5E" w:rsidRDefault="00592AA5">
      <w:pPr>
        <w:numPr>
          <w:ilvl w:val="0"/>
          <w:numId w:val="42"/>
        </w:numPr>
        <w:spacing w:before="0" w:line="276" w:lineRule="auto"/>
        <w:ind w:left="283" w:hanging="283"/>
        <w:jc w:val="both"/>
        <w:rPr>
          <w:rFonts w:eastAsia="Calibri"/>
        </w:rPr>
      </w:pPr>
      <w:r>
        <w:rPr>
          <w:rFonts w:eastAsia="Calibr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E87C5E" w:rsidRDefault="00592AA5">
      <w:pPr>
        <w:numPr>
          <w:ilvl w:val="0"/>
          <w:numId w:val="42"/>
        </w:numPr>
        <w:spacing w:before="0" w:line="276" w:lineRule="auto"/>
        <w:ind w:left="283" w:hanging="283"/>
        <w:jc w:val="both"/>
        <w:rPr>
          <w:rFonts w:eastAsia="Calibri"/>
        </w:rPr>
      </w:pPr>
      <w:r>
        <w:rPr>
          <w:rFonts w:eastAsia="Calibri"/>
        </w:rPr>
        <w:t xml:space="preserve">System sprawdza, czy złożone pliki są podpisane i automatycznie je szyfruje, jednocześnie informując o tym wykonawcę. Potwierdzenie czasu przekazania i odbioru oferty znajduje </w:t>
      </w:r>
      <w:proofErr w:type="spellStart"/>
      <w:r>
        <w:rPr>
          <w:rFonts w:eastAsia="Calibri"/>
        </w:rPr>
        <w:t>się</w:t>
      </w:r>
      <w:proofErr w:type="spellEnd"/>
      <w:r>
        <w:rPr>
          <w:rFonts w:eastAsia="Calibri"/>
        </w:rPr>
        <w:t xml:space="preserve"> w Elektronicznym Potwierdzeniu Przesłania (EPP) i Elektronicznym Potwierdzeniu Odebrania (EPO). EPP i EPO dostępne są dla zalogowanego Wykonawcy w zakładce „Oferty/Wnioski”.</w:t>
      </w:r>
    </w:p>
    <w:p w:rsidR="00E87C5E" w:rsidRDefault="00592AA5">
      <w:pPr>
        <w:numPr>
          <w:ilvl w:val="0"/>
          <w:numId w:val="42"/>
        </w:numPr>
        <w:spacing w:before="0" w:line="276" w:lineRule="auto"/>
        <w:ind w:left="283" w:hanging="283"/>
        <w:jc w:val="both"/>
        <w:rPr>
          <w:rFonts w:eastAsia="Calibri"/>
        </w:rPr>
      </w:pPr>
      <w:r>
        <w:rPr>
          <w:rFonts w:eastAsia="Calibri"/>
        </w:rPr>
        <w:t>Oferta może być złożona tylko do upływu terminu składania ofert.</w:t>
      </w:r>
    </w:p>
    <w:p w:rsidR="00E87C5E" w:rsidRDefault="00592AA5">
      <w:pPr>
        <w:numPr>
          <w:ilvl w:val="0"/>
          <w:numId w:val="42"/>
        </w:numPr>
        <w:spacing w:before="0" w:line="276" w:lineRule="auto"/>
        <w:ind w:left="283" w:hanging="283"/>
        <w:jc w:val="both"/>
        <w:rPr>
          <w:rFonts w:eastAsia="Calibri"/>
        </w:rPr>
      </w:pPr>
      <w:r>
        <w:rPr>
          <w:rFonts w:eastAsia="Calibri"/>
        </w:rPr>
        <w:t>Wykonawca może przed upływem terminu składania ofert wycofać ofertę. Wykonawca wycofuje ofertę w zakładce „Oferty/wnioski” używając przycisku „Wycofaj ofertę”.</w:t>
      </w:r>
    </w:p>
    <w:p w:rsidR="00E87C5E" w:rsidRDefault="00592AA5">
      <w:pPr>
        <w:numPr>
          <w:ilvl w:val="0"/>
          <w:numId w:val="42"/>
        </w:numPr>
        <w:spacing w:before="0" w:line="276" w:lineRule="auto"/>
        <w:ind w:left="283" w:hanging="283"/>
        <w:jc w:val="both"/>
        <w:rPr>
          <w:rFonts w:eastAsia="Calibri"/>
        </w:rPr>
      </w:pPr>
      <w:r>
        <w:rPr>
          <w:rFonts w:eastAsia="Calibri"/>
        </w:rPr>
        <w:t>Maksymalny łączny rozmiar plików stanowiących ofertę lub składanych wraz z ofertą to 250 MB.</w:t>
      </w:r>
    </w:p>
    <w:p w:rsidR="00E87C5E" w:rsidRDefault="00592AA5">
      <w:pPr>
        <w:numPr>
          <w:ilvl w:val="0"/>
          <w:numId w:val="42"/>
        </w:numPr>
        <w:spacing w:before="0" w:line="276" w:lineRule="auto"/>
        <w:ind w:left="283" w:hanging="283"/>
        <w:jc w:val="both"/>
        <w:rPr>
          <w:rFonts w:eastAsia="Calibri"/>
        </w:rPr>
      </w:pPr>
      <w:r>
        <w:t>Do oferty należy dołączyć:</w:t>
      </w:r>
    </w:p>
    <w:p w:rsidR="00E87C5E" w:rsidRDefault="00592AA5">
      <w:pPr>
        <w:pStyle w:val="Akapitzlist"/>
        <w:widowControl/>
        <w:numPr>
          <w:ilvl w:val="0"/>
          <w:numId w:val="14"/>
        </w:numPr>
        <w:tabs>
          <w:tab w:val="left" w:pos="284"/>
          <w:tab w:val="left" w:pos="720"/>
        </w:tabs>
        <w:suppressAutoHyphens/>
        <w:spacing w:before="0" w:after="200" w:line="276" w:lineRule="auto"/>
        <w:ind w:left="720" w:hanging="360"/>
        <w:contextualSpacing/>
      </w:pPr>
      <w:r>
        <w:t>Formularz Ofertowy stanowiący załącznik numer 2 do SWZ;</w:t>
      </w:r>
    </w:p>
    <w:p w:rsidR="00E87C5E" w:rsidRDefault="00592AA5">
      <w:pPr>
        <w:pStyle w:val="Akapitzlist"/>
        <w:widowControl/>
        <w:numPr>
          <w:ilvl w:val="0"/>
          <w:numId w:val="14"/>
        </w:numPr>
        <w:spacing w:before="0" w:after="200" w:line="276" w:lineRule="auto"/>
        <w:ind w:left="720" w:hanging="360"/>
        <w:contextualSpacing/>
      </w:pPr>
      <w:r>
        <w:t>pełnomocnictwo upoważniające do złożenia oferty, o ile ofertę składa pełnomocnik;</w:t>
      </w:r>
    </w:p>
    <w:p w:rsidR="00E87C5E" w:rsidRDefault="00592AA5">
      <w:pPr>
        <w:pStyle w:val="Akapitzlist"/>
        <w:widowControl/>
        <w:numPr>
          <w:ilvl w:val="0"/>
          <w:numId w:val="14"/>
        </w:numPr>
        <w:spacing w:before="0" w:after="200" w:line="276" w:lineRule="auto"/>
        <w:ind w:left="720" w:hanging="360"/>
        <w:contextualSpacing/>
      </w:pPr>
      <w:r>
        <w:t>pełnomocnictwo dla pełnomocnika do reprezentowania w postępowaniu Wykonawców wspólnie ubiegających się o udzielenie zamówienia - dotyczy ofert składanych przez Wykonawców wspólnie ubiegających się o udzielenie zamówienia;</w:t>
      </w:r>
    </w:p>
    <w:p w:rsidR="00E87C5E" w:rsidRDefault="00592AA5">
      <w:pPr>
        <w:pStyle w:val="Akapitzlist"/>
        <w:widowControl/>
        <w:numPr>
          <w:ilvl w:val="0"/>
          <w:numId w:val="14"/>
        </w:numPr>
        <w:spacing w:before="0" w:after="200" w:line="276" w:lineRule="auto"/>
        <w:ind w:left="720" w:hanging="360"/>
        <w:contextualSpacing/>
      </w:pPr>
      <w:r>
        <w:t>oświadczenie Wykonawcy o niepodleganiu wykluczeniu z postępowania oraz o spełnianiu warunków udziału w postępowaniu  - wzór oświadczenia o niepodleganiu wykluczeniu stanowi załącznik nr 3 do SWZ, z uwzględnieniem wymagań zawartych w Rozdziale 17 SWZ - oświadczenie dotyczące podmiotu trzeciego zostało zawarte w załączniku nr 3a do SWZ;</w:t>
      </w:r>
    </w:p>
    <w:p w:rsidR="00E87C5E" w:rsidRDefault="00592AA5">
      <w:pPr>
        <w:pStyle w:val="Akapitzlist"/>
        <w:widowControl/>
        <w:numPr>
          <w:ilvl w:val="0"/>
          <w:numId w:val="14"/>
        </w:numPr>
        <w:tabs>
          <w:tab w:val="left" w:pos="284"/>
          <w:tab w:val="left" w:pos="720"/>
        </w:tabs>
        <w:suppressAutoHyphens/>
        <w:spacing w:before="0" w:after="200" w:line="276" w:lineRule="auto"/>
        <w:ind w:left="720" w:hanging="360"/>
        <w:contextualSpacing/>
      </w:pPr>
      <w:r>
        <w:t>odpis lub informację z Krajowego Rejestru Sądowego, Centralnej Ewidencji i Informacji o Działalności Gospodarczej lub innego właściwego rejestru w celu potwierdzenia, że osoba działająca w imieniu Wykonawcy jest umocowana do jego reprezentowania,</w:t>
      </w:r>
    </w:p>
    <w:p w:rsidR="00E87C5E" w:rsidRDefault="00592AA5">
      <w:pPr>
        <w:widowControl/>
        <w:numPr>
          <w:ilvl w:val="0"/>
          <w:numId w:val="18"/>
        </w:numPr>
        <w:tabs>
          <w:tab w:val="left" w:pos="142"/>
        </w:tabs>
        <w:suppressAutoHyphens/>
        <w:spacing w:before="0" w:after="200" w:line="276" w:lineRule="auto"/>
        <w:ind w:left="360" w:hanging="360"/>
        <w:contextualSpacing/>
        <w:jc w:val="both"/>
      </w:pPr>
      <w:r>
        <w:rPr>
          <w:rFonts w:eastAsia="Calibri"/>
        </w:rPr>
        <w:t>Dokumenty mog</w:t>
      </w:r>
      <w:r>
        <w:t>ą być przedstawione w formie oryginałów albo kopii poświadczonych za zgodność z oryginałem przez upoważnionego/</w:t>
      </w:r>
      <w:proofErr w:type="spellStart"/>
      <w:r>
        <w:t>ych</w:t>
      </w:r>
      <w:proofErr w:type="spellEnd"/>
      <w:r>
        <w:t xml:space="preserve"> przedstawiciela/i Wykonawcy (patrz również ust. 17 - wymogi formalne pełnomocnictwa).</w:t>
      </w:r>
    </w:p>
    <w:p w:rsidR="00E87C5E" w:rsidRDefault="00592AA5">
      <w:pPr>
        <w:widowControl/>
        <w:numPr>
          <w:ilvl w:val="0"/>
          <w:numId w:val="18"/>
        </w:numPr>
        <w:tabs>
          <w:tab w:val="left" w:pos="284"/>
        </w:tabs>
        <w:suppressAutoHyphens/>
        <w:spacing w:before="0" w:after="200" w:line="276" w:lineRule="auto"/>
        <w:ind w:left="360" w:hanging="360"/>
        <w:contextualSpacing/>
        <w:jc w:val="both"/>
      </w:pPr>
      <w:r>
        <w:t>Poświadczenie za zgodność z oryginałem winno być sporządzone w sposób umożliwiający identyfikację podpisu (np. wraz z imienną pieczątką osoby poświadczającej kopię dokumentu za zgodność z oryginałem).</w:t>
      </w:r>
    </w:p>
    <w:p w:rsidR="00E87C5E" w:rsidRDefault="00592AA5">
      <w:pPr>
        <w:widowControl/>
        <w:numPr>
          <w:ilvl w:val="0"/>
          <w:numId w:val="18"/>
        </w:numPr>
        <w:tabs>
          <w:tab w:val="left" w:pos="284"/>
        </w:tabs>
        <w:suppressAutoHyphens/>
        <w:spacing w:before="0" w:after="200" w:line="276" w:lineRule="auto"/>
        <w:ind w:left="360" w:hanging="360"/>
        <w:contextualSpacing/>
        <w:jc w:val="both"/>
      </w:pPr>
      <w:r>
        <w:t xml:space="preserve">W przypadku poświadczenia za zgodność z oryginałem kopii dokumentów przez osobę/y nie wymienioną/e w dokumencie rejestracyjnym (ewidencyjnym) Wykonawcy, należy do oferty dołączyć stosowne </w:t>
      </w:r>
      <w:r>
        <w:lastRenderedPageBreak/>
        <w:t>pełnomocnictwo. Pełnomocnictwo powinno być przedstawione w formie oryginału lub poświadczonej notarialnie za zgodność z oryginałem kopii.</w:t>
      </w:r>
    </w:p>
    <w:p w:rsidR="00E87C5E" w:rsidRDefault="00592AA5">
      <w:pPr>
        <w:widowControl/>
        <w:numPr>
          <w:ilvl w:val="0"/>
          <w:numId w:val="18"/>
        </w:numPr>
        <w:tabs>
          <w:tab w:val="left" w:pos="284"/>
        </w:tabs>
        <w:suppressAutoHyphens/>
        <w:spacing w:before="0" w:after="200" w:line="276" w:lineRule="auto"/>
        <w:ind w:left="284" w:hanging="284"/>
        <w:contextualSpacing/>
        <w:jc w:val="both"/>
      </w:pPr>
      <w:r>
        <w:t xml:space="preserve">Wykonawcy mogą wspólnie ubiegać się o udzielenie zamówienia. Wówczas Wykonawcy są zobowiązanie do ustanowienia pełnomocnika do reprezentacji w postępowaniu lub do reprezentacji oraz zawarcia umowy. </w:t>
      </w:r>
    </w:p>
    <w:p w:rsidR="00E87C5E" w:rsidRDefault="00592AA5">
      <w:pPr>
        <w:widowControl/>
        <w:numPr>
          <w:ilvl w:val="0"/>
          <w:numId w:val="18"/>
        </w:numPr>
        <w:tabs>
          <w:tab w:val="left" w:pos="284"/>
        </w:tabs>
        <w:suppressAutoHyphens/>
        <w:spacing w:before="0" w:after="200" w:line="276" w:lineRule="auto"/>
        <w:ind w:left="284" w:hanging="284"/>
        <w:contextualSpacing/>
        <w:jc w:val="both"/>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87C5E" w:rsidRDefault="00592AA5">
      <w:pPr>
        <w:widowControl/>
        <w:numPr>
          <w:ilvl w:val="0"/>
          <w:numId w:val="18"/>
        </w:numPr>
        <w:tabs>
          <w:tab w:val="left" w:pos="284"/>
        </w:tabs>
        <w:suppressAutoHyphens/>
        <w:spacing w:before="0" w:after="200" w:line="276" w:lineRule="auto"/>
        <w:ind w:left="284" w:hanging="284"/>
        <w:contextualSpacing/>
        <w:jc w:val="both"/>
      </w:pPr>
      <w: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87C5E" w:rsidRDefault="00592AA5">
      <w:pPr>
        <w:widowControl/>
        <w:numPr>
          <w:ilvl w:val="0"/>
          <w:numId w:val="18"/>
        </w:numPr>
        <w:tabs>
          <w:tab w:val="left" w:pos="284"/>
        </w:tabs>
        <w:suppressAutoHyphens/>
        <w:spacing w:before="0" w:after="200" w:line="276" w:lineRule="auto"/>
        <w:ind w:left="284" w:hanging="284"/>
        <w:contextualSpacing/>
        <w:jc w:val="both"/>
      </w:pPr>
      <w:r>
        <w:t>Oferta oraz oświadczenie o niepodleganiu wykluczeniu muszą być złożone w oryginale.</w:t>
      </w:r>
    </w:p>
    <w:p w:rsidR="00E87C5E" w:rsidRDefault="00592AA5">
      <w:pPr>
        <w:widowControl/>
        <w:numPr>
          <w:ilvl w:val="0"/>
          <w:numId w:val="18"/>
        </w:numPr>
        <w:tabs>
          <w:tab w:val="left" w:pos="284"/>
        </w:tabs>
        <w:suppressAutoHyphens/>
        <w:spacing w:before="0" w:after="200" w:line="276" w:lineRule="auto"/>
        <w:ind w:left="284" w:hanging="284"/>
        <w:contextualSpacing/>
        <w:jc w:val="both"/>
      </w:pPr>
      <w:r>
        <w:t>Pełnomocnictwo przekazuje się w postaci elektronicznej i opatruje się kwalifikowanym podpisem elektronicznym, podpisem zaufanym lub podpisem osobistym. 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rsidR="00E87C5E" w:rsidRDefault="00E87C5E">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rPr>
          <w:color w:val="FF0000"/>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color w:val="000000"/>
        </w:rPr>
      </w:pPr>
      <w:r>
        <w:rPr>
          <w:b/>
          <w:color w:val="000000"/>
        </w:rPr>
        <w:t>Rozdział 21: Wadium</w:t>
      </w:r>
    </w:p>
    <w:p w:rsidR="00E87C5E" w:rsidRDefault="00E87C5E">
      <w:pPr>
        <w:spacing w:line="276" w:lineRule="auto"/>
      </w:pPr>
    </w:p>
    <w:p w:rsidR="00E87C5E" w:rsidRDefault="00592AA5">
      <w:pPr>
        <w:spacing w:line="276" w:lineRule="auto"/>
      </w:pPr>
      <w:r>
        <w:t>Zamawiający nie wymaga złożenia wadium w postępowaniu.</w:t>
      </w:r>
    </w:p>
    <w:p w:rsidR="00E87C5E" w:rsidRDefault="00E87C5E">
      <w:pPr>
        <w:spacing w:line="276" w:lineRule="auto"/>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22: Termin związania z ofertą</w:t>
      </w:r>
    </w:p>
    <w:p w:rsidR="00E87C5E" w:rsidRDefault="00592AA5">
      <w:pPr>
        <w:pStyle w:val="Akapitzlist"/>
        <w:numPr>
          <w:ilvl w:val="0"/>
          <w:numId w:val="4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 xml:space="preserve">Wykonawca jest związany ofertą od dnia upływu terminu składania ofert przez okres 30 dni, tj. do dnia </w:t>
      </w:r>
      <w:r w:rsidR="009F471F">
        <w:rPr>
          <w:b/>
          <w:color w:val="FF0000"/>
        </w:rPr>
        <w:t>21</w:t>
      </w:r>
      <w:r>
        <w:rPr>
          <w:b/>
          <w:color w:val="FF0000"/>
        </w:rPr>
        <w:t xml:space="preserve"> listopada 2024 r.</w:t>
      </w:r>
    </w:p>
    <w:p w:rsidR="00E87C5E" w:rsidRDefault="00592AA5">
      <w:pPr>
        <w:pStyle w:val="Akapitzlist"/>
        <w:numPr>
          <w:ilvl w:val="0"/>
          <w:numId w:val="4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Bieg terminu związania ofertą rozpoczyna się wraz z upływem terminu składania ofert. </w:t>
      </w:r>
    </w:p>
    <w:p w:rsidR="00E87C5E" w:rsidRDefault="00592AA5">
      <w:pPr>
        <w:pStyle w:val="Akapitzlist"/>
        <w:numPr>
          <w:ilvl w:val="0"/>
          <w:numId w:val="4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w:t>
      </w:r>
      <w:r>
        <w:rPr>
          <w:color w:val="000000"/>
        </w:rPr>
        <w:t>niż 30 dni.</w:t>
      </w:r>
    </w:p>
    <w:p w:rsidR="00E87C5E" w:rsidRDefault="00592AA5">
      <w:pPr>
        <w:pStyle w:val="Akapitzlist"/>
        <w:numPr>
          <w:ilvl w:val="0"/>
          <w:numId w:val="48"/>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rPr>
      </w:pPr>
      <w:r>
        <w:t>Przedłużenie terminu związania ofertą, o którym mowa w ust. 3, wymaga złożenia przez Wykonawcę pisemnego oświadczenia o wyrażeniu zgody na przedłużenie terminu związania ofertą.</w:t>
      </w:r>
    </w:p>
    <w:p w:rsidR="00E87C5E" w:rsidRDefault="00E87C5E">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23: Opis sposobu obliczania ceny </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Cena ofertowa wskazana w formularzu ofertowym powinna być określona w oparciu o wyspecyfikowaną wycenę przedmiotu zamówienia wskazaną w formularzu ofertowym i stanowić sumę poszczególnych wartości za poszczególne wydarzenia, z jednoczesnym wskazaniem kwot za </w:t>
      </w:r>
      <w:r>
        <w:lastRenderedPageBreak/>
        <w:t>poszczególne wydarzenie.</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rPr>
      </w:pPr>
      <w:r>
        <w:t xml:space="preserve">Cena ofertowa powinna zostać określona w wartości brutto (tj. cena zawierającą podatek od towarów </w:t>
      </w:r>
      <w:r>
        <w:br/>
        <w:t>i usług) z jednoczesnym wskazaniem ceny ofertowej netto i wysokości podatku od towarów i usług.</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Cena ofertowa jak i ceny jednostkowe winny być podane w złotych polskich, z dokładnością 2 miejsc po przecinku.</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Informacje dotyczące walut obcych, w jakich mogą być prowadzone rozliczenia między Zamawiającym a Wykonawcą: Zamawiający rozliczał będzie przedmiot umowy w PLN. </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udzielenia zaliczek na poczet wykonania zamówienia. </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Jeżeli Wykonawca złoży ofertę, której wybór będzie prowadził do powstania u Zamawiającego obowiązku podatkowego zgodnie z ustawą o podatku od towarów i usług, na podstawie art. 225 ust. 1 ustawy </w:t>
      </w:r>
      <w:proofErr w:type="spellStart"/>
      <w:r>
        <w:t>Pzp</w:t>
      </w:r>
      <w:proofErr w:type="spellEnd"/>
      <w:r>
        <w:t xml:space="preserve"> dla celów zastosowania kryterium ceny, Zamawiający doliczy do przedstawionej w tej ofercie ceny kwotę podatku od towarów i usług, którą miałby obowiązek rozliczyć. </w:t>
      </w:r>
    </w:p>
    <w:p w:rsidR="00E87C5E" w:rsidRDefault="00592AA5">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225 ust. 2 ustawy </w:t>
      </w:r>
      <w:proofErr w:type="spellStart"/>
      <w:r>
        <w:t>Pzp</w:t>
      </w:r>
      <w:proofErr w:type="spellEnd"/>
      <w:r>
        <w:t xml:space="preserve"> Wykonawca składając ofertę ma obowiązek: </w:t>
      </w:r>
    </w:p>
    <w:p w:rsidR="00E87C5E" w:rsidRDefault="00592AA5">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poinformować Zamawiającego, że wybór jego oferty będzie prowadził do powstania u Zamawiającego obowiązku podatkowego, </w:t>
      </w:r>
    </w:p>
    <w:p w:rsidR="00E87C5E" w:rsidRDefault="00592AA5">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nazwy (rodzaju) towaru lub usługi, których dostawa lub świadczenie będą prowadzić do powstania obowiązku podatkowego </w:t>
      </w:r>
    </w:p>
    <w:p w:rsidR="00E87C5E" w:rsidRDefault="00592AA5">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wartości towaru lub usługi objętego obowiązkiem podatkowym Zamawiającego bez kwoty podatku, </w:t>
      </w:r>
    </w:p>
    <w:p w:rsidR="00E87C5E" w:rsidRDefault="00592AA5">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wskazania stawki podatku od towarów i usług, która zgodnie z wiedzą Wykonawcy będzie miała zastosowanie.</w:t>
      </w:r>
    </w:p>
    <w:p w:rsidR="00E87C5E" w:rsidRDefault="00E87C5E">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567" w:right="358" w:firstLine="0"/>
      </w:pPr>
    </w:p>
    <w:p w:rsidR="00E87C5E" w:rsidRDefault="00592AA5">
      <w:pPr>
        <w:pBdr>
          <w:top w:val="single" w:sz="4" w:space="1" w:color="000000"/>
          <w:left w:val="single" w:sz="4" w:space="15"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24: Sposób oraz termin składania ofert </w:t>
      </w:r>
    </w:p>
    <w:p w:rsidR="00E87C5E" w:rsidRDefault="00592AA5">
      <w:pPr>
        <w:pStyle w:val="Akapitzlist"/>
        <w:numPr>
          <w:ilvl w:val="0"/>
          <w:numId w:val="1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złożyć tylko jedną ofertę. </w:t>
      </w:r>
    </w:p>
    <w:p w:rsidR="00E87C5E" w:rsidRDefault="00592AA5">
      <w:pPr>
        <w:pStyle w:val="Akapitzlist"/>
        <w:numPr>
          <w:ilvl w:val="0"/>
          <w:numId w:val="1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Treść oferty musi być zgodna z wymaganiami zamawiającego określonymi w dokumentach zamówienia.</w:t>
      </w:r>
    </w:p>
    <w:p w:rsidR="00E87C5E" w:rsidRDefault="00592AA5">
      <w:pPr>
        <w:pStyle w:val="Akapitzlist"/>
        <w:numPr>
          <w:ilvl w:val="0"/>
          <w:numId w:val="1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 oferty wykonawca dołącza dokumenty określone w Rozdziale 20. </w:t>
      </w:r>
    </w:p>
    <w:p w:rsidR="00E87C5E" w:rsidRDefault="00592AA5">
      <w:pPr>
        <w:pStyle w:val="Akapitzlist"/>
        <w:numPr>
          <w:ilvl w:val="0"/>
          <w:numId w:val="1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Ofertę należy złożyć za pośrednictwem </w:t>
      </w:r>
      <w:r>
        <w:rPr>
          <w:rFonts w:eastAsia="Calibri"/>
        </w:rPr>
        <w:t>interaktywnego „</w:t>
      </w:r>
      <w:r>
        <w:rPr>
          <w:rFonts w:eastAsia="Calibri"/>
          <w:b/>
        </w:rPr>
        <w:t xml:space="preserve">Formularza ofertowego” </w:t>
      </w:r>
      <w:r>
        <w:rPr>
          <w:rFonts w:eastAsia="Calibri"/>
        </w:rPr>
        <w:t>udostępnionego przez Zamawiającego na Platformie e-Zamówienia i zamieszczonego w podglądzie postępowania w zakładce „Informacje podstawowe”.</w:t>
      </w:r>
    </w:p>
    <w:p w:rsidR="00E87C5E" w:rsidRDefault="00592AA5">
      <w:pPr>
        <w:pStyle w:val="Akapitzlist"/>
        <w:numPr>
          <w:ilvl w:val="0"/>
          <w:numId w:val="1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Termin składania ofert – </w:t>
      </w:r>
      <w:r>
        <w:rPr>
          <w:b/>
          <w:color w:val="FF0000"/>
        </w:rPr>
        <w:t>2</w:t>
      </w:r>
      <w:r w:rsidR="009F471F">
        <w:rPr>
          <w:b/>
          <w:color w:val="FF0000"/>
        </w:rPr>
        <w:t>3</w:t>
      </w:r>
      <w:r>
        <w:rPr>
          <w:b/>
          <w:color w:val="FF0000"/>
        </w:rPr>
        <w:t xml:space="preserve"> października 2024 roku godz. 10:00</w:t>
      </w:r>
    </w:p>
    <w:p w:rsidR="00E87C5E" w:rsidRDefault="00592AA5">
      <w:pPr>
        <w:numPr>
          <w:ilvl w:val="0"/>
          <w:numId w:val="15"/>
        </w:numPr>
        <w:spacing w:before="0" w:line="276" w:lineRule="auto"/>
        <w:ind w:left="284" w:hanging="284"/>
        <w:jc w:val="both"/>
        <w:rPr>
          <w:rFonts w:eastAsia="Calibri"/>
        </w:rPr>
      </w:pPr>
      <w:r>
        <w:rPr>
          <w:rFonts w:eastAsia="Calibri"/>
        </w:rPr>
        <w:t>Wykonawca może przed upływem terminu składania ofert wycofać ofertę. Wykonawca wycofuje ofertę w zakładce „Oferty/wnioski” używając przycisku „Wycofaj ofertę”.</w:t>
      </w:r>
    </w:p>
    <w:p w:rsidR="00E87C5E" w:rsidRDefault="00E87C5E">
      <w:pPr>
        <w:spacing w:before="0" w:line="276" w:lineRule="auto"/>
        <w:jc w:val="both"/>
        <w:rPr>
          <w:rFonts w:eastAsia="Calibri"/>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25: Termin otwarcia ofert</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Otwarcie ofert nastąpi w dniu – </w:t>
      </w:r>
      <w:r>
        <w:rPr>
          <w:b/>
          <w:color w:val="FF0000"/>
        </w:rPr>
        <w:t>2</w:t>
      </w:r>
      <w:r w:rsidR="009F471F">
        <w:rPr>
          <w:b/>
          <w:color w:val="FF0000"/>
        </w:rPr>
        <w:t>3</w:t>
      </w:r>
      <w:r>
        <w:rPr>
          <w:b/>
          <w:color w:val="FF0000"/>
        </w:rPr>
        <w:t xml:space="preserve"> października 2024 r. godz. 10:30</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najpóźniej przed otwarciem ofert, udostępni na stronie internetowej prowadzonego postępowania informację o kwocie, jaką zamierza przeznaczyć na sfinansowanie zamówienia. </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Otwarcie ofert następuje poprzez użycie mechanizmu do odszyfrowania ofert na portalu e-zamówienia.</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222 ust. 2 ustawy </w:t>
      </w:r>
      <w:proofErr w:type="spellStart"/>
      <w:r>
        <w:t>Pzp</w:t>
      </w:r>
      <w:proofErr w:type="spellEnd"/>
      <w:r>
        <w:t xml:space="preserve"> - w przypadku awarii systemu teleinformatycznego, która spowoduje brak możliwości otwarcia ofert w terminie określonym przez Zamawiającego, otwarcie ofert nastąpi niezwłocznie po usunięciu awarii. </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lastRenderedPageBreak/>
        <w:t xml:space="preserve">Informacja o zmianie terminu otwarcia ofert zostanie udostępniona przez zamawiającego na stronie internetowej prowadzonego postępowania. </w:t>
      </w:r>
    </w:p>
    <w:p w:rsidR="00E87C5E" w:rsidRDefault="00592AA5">
      <w:pPr>
        <w:pStyle w:val="Akapitzlist"/>
        <w:numPr>
          <w:ilvl w:val="0"/>
          <w:numId w:val="1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Niezwłocznie po otwarciu ofert Zamawiający udostępni na stronie internetowej prowadzonego postępowania o:</w:t>
      </w:r>
    </w:p>
    <w:p w:rsidR="00E87C5E" w:rsidRDefault="00592AA5">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nazwach albo imionach i nazwiskach oraz siedzibach lub miejscach prowadzonej działalności gospodarczej albo miejscach zamieszkania wykonawców, których oferty zostały otwarte; </w:t>
      </w:r>
    </w:p>
    <w:p w:rsidR="00E87C5E" w:rsidRDefault="00592AA5">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cenach lub kosztach zawartych w ofertach.</w:t>
      </w:r>
    </w:p>
    <w:p w:rsidR="00E87C5E" w:rsidRDefault="00E87C5E">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26: Opis kryteriów oceny ofert wraz z podaniem wag tych kryteriów i sposobu oceny ofert</w:t>
      </w:r>
    </w:p>
    <w:p w:rsidR="00E87C5E" w:rsidRDefault="00E87C5E">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E87C5E" w:rsidRDefault="00592AA5">
      <w:pPr>
        <w:pStyle w:val="Akapitzlist"/>
        <w:widowControl/>
        <w:numPr>
          <w:ilvl w:val="0"/>
          <w:numId w:val="45"/>
        </w:numPr>
        <w:tabs>
          <w:tab w:val="left" w:pos="284"/>
        </w:tabs>
        <w:spacing w:before="0" w:line="276" w:lineRule="auto"/>
        <w:ind w:left="284" w:hanging="284"/>
        <w:contextualSpacing/>
      </w:pPr>
      <w:r>
        <w:t>Przy wyborze Zamawiający będzie kierował się następującymi kryteriami i ich wagą:</w:t>
      </w:r>
    </w:p>
    <w:p w:rsidR="00E87C5E" w:rsidRDefault="00592AA5">
      <w:pPr>
        <w:widowControl/>
        <w:numPr>
          <w:ilvl w:val="0"/>
          <w:numId w:val="3"/>
        </w:numPr>
        <w:tabs>
          <w:tab w:val="left" w:pos="775"/>
          <w:tab w:val="left" w:pos="1058"/>
        </w:tabs>
        <w:spacing w:before="0" w:line="276" w:lineRule="auto"/>
        <w:ind w:left="349"/>
        <w:jc w:val="both"/>
        <w:rPr>
          <w:b/>
          <w:lang w:val="en-US"/>
        </w:rPr>
      </w:pPr>
      <w:proofErr w:type="spellStart"/>
      <w:r>
        <w:rPr>
          <w:b/>
          <w:lang w:val="en-US"/>
        </w:rPr>
        <w:t>cena</w:t>
      </w:r>
      <w:proofErr w:type="spellEnd"/>
      <w:r>
        <w:rPr>
          <w:b/>
          <w:lang w:val="en-US"/>
        </w:rPr>
        <w:t xml:space="preserve"> – </w:t>
      </w:r>
      <w:proofErr w:type="spellStart"/>
      <w:r>
        <w:rPr>
          <w:b/>
          <w:lang w:val="en-US"/>
        </w:rPr>
        <w:t>waga</w:t>
      </w:r>
      <w:proofErr w:type="spellEnd"/>
      <w:r>
        <w:rPr>
          <w:b/>
          <w:lang w:val="en-US"/>
        </w:rPr>
        <w:t xml:space="preserve"> </w:t>
      </w:r>
      <w:proofErr w:type="spellStart"/>
      <w:r>
        <w:rPr>
          <w:b/>
          <w:lang w:val="en-US"/>
        </w:rPr>
        <w:t>kryterium</w:t>
      </w:r>
      <w:proofErr w:type="spellEnd"/>
      <w:r>
        <w:rPr>
          <w:b/>
          <w:lang w:val="en-US"/>
        </w:rPr>
        <w:t xml:space="preserve"> 60%</w:t>
      </w:r>
    </w:p>
    <w:p w:rsidR="00E87C5E" w:rsidRDefault="00592AA5">
      <w:pPr>
        <w:tabs>
          <w:tab w:val="left" w:pos="568"/>
          <w:tab w:val="left" w:pos="851"/>
        </w:tabs>
        <w:spacing w:line="276" w:lineRule="auto"/>
        <w:jc w:val="both"/>
      </w:pPr>
      <w:r>
        <w:t>W ramach kryterium pod uwagę będzie brana zaproponowana przez Oferenta cena brutto.</w:t>
      </w:r>
    </w:p>
    <w:p w:rsidR="00E87C5E" w:rsidRDefault="00E87C5E">
      <w:pPr>
        <w:tabs>
          <w:tab w:val="left" w:pos="446"/>
          <w:tab w:val="left" w:pos="729"/>
        </w:tabs>
        <w:spacing w:line="276" w:lineRule="auto"/>
        <w:ind w:left="20"/>
        <w:jc w:val="both"/>
      </w:pPr>
    </w:p>
    <w:p w:rsidR="00E87C5E" w:rsidRDefault="00592AA5">
      <w:pPr>
        <w:spacing w:line="276" w:lineRule="auto"/>
        <w:jc w:val="both"/>
      </w:pPr>
      <w:r>
        <w:t xml:space="preserve">                  cena brutto oferty najniższej</w:t>
      </w:r>
    </w:p>
    <w:p w:rsidR="00E87C5E" w:rsidRDefault="00C02DCF">
      <w:pPr>
        <w:spacing w:line="276" w:lineRule="auto"/>
        <w:ind w:hanging="284"/>
        <w:jc w:val="both"/>
      </w:pPr>
      <w:r>
        <w:rPr>
          <w:noProof/>
        </w:rPr>
        <w:pict>
          <v:shapetype id="_x0000_t32" coordsize="21600,21600" o:spt="32" o:oned="t" path="m,l21600,21600e" filled="f">
            <v:path arrowok="t" fillok="f" o:connecttype="none"/>
            <o:lock v:ext="edit" shapetype="t"/>
          </v:shapetype>
          <v:shape id="Łącznik1" o:spid="_x0000_s1026" type="#_x0000_t32" style="position:absolute;left:0;text-align:left;margin-left:62.7pt;margin-top:7.35pt;width:126.45pt;height:0;z-index:251658241" o:connectortype="straight" adj="16200,16200,16200"/>
        </w:pict>
      </w:r>
      <w:r w:rsidR="00592AA5">
        <w:t xml:space="preserve">    C =                                                              x 100 </w:t>
      </w:r>
      <w:proofErr w:type="spellStart"/>
      <w:r w:rsidR="00592AA5">
        <w:t>pkt</w:t>
      </w:r>
      <w:proofErr w:type="spellEnd"/>
      <w:r w:rsidR="00592AA5">
        <w:t xml:space="preserve"> x znaczenie kryterium tj. 60 %</w:t>
      </w:r>
    </w:p>
    <w:p w:rsidR="00E87C5E" w:rsidRDefault="00592AA5">
      <w:pPr>
        <w:spacing w:line="276" w:lineRule="auto"/>
        <w:jc w:val="both"/>
        <w:rPr>
          <w:lang w:val="en-US"/>
        </w:rPr>
      </w:pPr>
      <w:r>
        <w:t xml:space="preserve">            </w:t>
      </w:r>
      <w:r w:rsidR="00435953">
        <w:t xml:space="preserve">        </w:t>
      </w:r>
      <w:r>
        <w:t xml:space="preserve"> </w:t>
      </w:r>
      <w:proofErr w:type="spellStart"/>
      <w:r>
        <w:rPr>
          <w:lang w:val="en-US"/>
        </w:rPr>
        <w:t>cena</w:t>
      </w:r>
      <w:proofErr w:type="spellEnd"/>
      <w:r>
        <w:rPr>
          <w:lang w:val="en-US"/>
        </w:rPr>
        <w:t xml:space="preserve"> </w:t>
      </w:r>
      <w:proofErr w:type="spellStart"/>
      <w:r>
        <w:rPr>
          <w:lang w:val="en-US"/>
        </w:rPr>
        <w:t>brutto</w:t>
      </w:r>
      <w:proofErr w:type="spellEnd"/>
      <w:r>
        <w:rPr>
          <w:lang w:val="en-US"/>
        </w:rPr>
        <w:t xml:space="preserve"> </w:t>
      </w:r>
      <w:proofErr w:type="spellStart"/>
      <w:r>
        <w:rPr>
          <w:lang w:val="en-US"/>
        </w:rPr>
        <w:t>oferty</w:t>
      </w:r>
      <w:proofErr w:type="spellEnd"/>
      <w:r>
        <w:rPr>
          <w:lang w:val="en-US"/>
        </w:rPr>
        <w:t xml:space="preserve"> </w:t>
      </w:r>
      <w:proofErr w:type="spellStart"/>
      <w:r>
        <w:rPr>
          <w:lang w:val="en-US"/>
        </w:rPr>
        <w:t>badanej</w:t>
      </w:r>
      <w:proofErr w:type="spellEnd"/>
    </w:p>
    <w:p w:rsidR="00E87C5E" w:rsidRDefault="00E87C5E">
      <w:pPr>
        <w:spacing w:line="276" w:lineRule="auto"/>
        <w:ind w:left="3480"/>
        <w:jc w:val="both"/>
        <w:rPr>
          <w:lang w:val="en-US"/>
        </w:rPr>
      </w:pPr>
    </w:p>
    <w:p w:rsidR="00E87C5E" w:rsidRPr="009F471F" w:rsidRDefault="00592AA5">
      <w:pPr>
        <w:widowControl/>
        <w:numPr>
          <w:ilvl w:val="0"/>
          <w:numId w:val="3"/>
        </w:numPr>
        <w:spacing w:before="0" w:line="276" w:lineRule="auto"/>
        <w:ind w:left="709" w:right="20" w:hanging="360"/>
        <w:jc w:val="both"/>
        <w:rPr>
          <w:b/>
        </w:rPr>
      </w:pPr>
      <w:r w:rsidRPr="009F471F">
        <w:rPr>
          <w:b/>
        </w:rPr>
        <w:t>doświadczenie koordynatora kampanii promocyjnej – waga kryterium 40%</w:t>
      </w:r>
    </w:p>
    <w:p w:rsidR="00E87C5E" w:rsidRDefault="00E87C5E">
      <w:pPr>
        <w:spacing w:line="276" w:lineRule="auto"/>
        <w:jc w:val="both"/>
      </w:pPr>
    </w:p>
    <w:tbl>
      <w:tblPr>
        <w:tblW w:w="9071" w:type="dxa"/>
        <w:tblInd w:w="633" w:type="dxa"/>
        <w:tblLook w:val="0000"/>
      </w:tblPr>
      <w:tblGrid>
        <w:gridCol w:w="5898"/>
        <w:gridCol w:w="3173"/>
      </w:tblGrid>
      <w:tr w:rsidR="00E87C5E">
        <w:trPr>
          <w:cantSplit/>
          <w:trHeight w:val="272"/>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left="250"/>
              <w:jc w:val="center"/>
              <w:rPr>
                <w:lang w:val="en-US"/>
              </w:rPr>
            </w:pPr>
            <w:proofErr w:type="spellStart"/>
            <w:r>
              <w:rPr>
                <w:b/>
                <w:bCs/>
                <w:lang w:val="en-US"/>
              </w:rPr>
              <w:t>Opis</w:t>
            </w:r>
            <w:proofErr w:type="spellEnd"/>
            <w:r>
              <w:rPr>
                <w:b/>
                <w:bCs/>
                <w:lang w:val="en-US"/>
              </w:rPr>
              <w:t xml:space="preserve"> </w:t>
            </w:r>
            <w:proofErr w:type="spellStart"/>
            <w:r>
              <w:rPr>
                <w:b/>
                <w:bCs/>
                <w:lang w:val="en-US"/>
              </w:rPr>
              <w:t>parametru</w:t>
            </w:r>
            <w:proofErr w:type="spellEnd"/>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left="255"/>
              <w:jc w:val="center"/>
              <w:rPr>
                <w:lang w:val="en-US"/>
              </w:rPr>
            </w:pPr>
            <w:proofErr w:type="spellStart"/>
            <w:r>
              <w:rPr>
                <w:b/>
                <w:bCs/>
                <w:lang w:val="en-US"/>
              </w:rPr>
              <w:t>Punktacja</w:t>
            </w:r>
            <w:proofErr w:type="spellEnd"/>
          </w:p>
        </w:tc>
      </w:tr>
      <w:tr w:rsidR="00E87C5E">
        <w:trPr>
          <w:cantSplit/>
          <w:trHeight w:val="520"/>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jc w:val="center"/>
            </w:pPr>
            <w:r>
              <w:t>Realizacja 1 kampanii promocyjnej</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left="0"/>
              <w:jc w:val="center"/>
              <w:rPr>
                <w:lang w:val="en-US"/>
              </w:rPr>
            </w:pPr>
            <w:r>
              <w:rPr>
                <w:b/>
                <w:bCs/>
                <w:lang w:val="en-US"/>
              </w:rPr>
              <w:t xml:space="preserve">0 </w:t>
            </w:r>
            <w:proofErr w:type="spellStart"/>
            <w:r>
              <w:rPr>
                <w:b/>
                <w:bCs/>
                <w:lang w:val="en-US"/>
              </w:rPr>
              <w:t>pkt</w:t>
            </w:r>
            <w:proofErr w:type="spellEnd"/>
          </w:p>
        </w:tc>
      </w:tr>
      <w:tr w:rsidR="00E87C5E">
        <w:trPr>
          <w:cantSplit/>
          <w:trHeight w:val="673"/>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right="37"/>
              <w:jc w:val="center"/>
            </w:pPr>
            <w:r>
              <w:t>Realizacja 2 kampanii promocyjnych</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left="0" w:right="78"/>
              <w:jc w:val="center"/>
              <w:rPr>
                <w:lang w:val="en-US"/>
              </w:rPr>
            </w:pPr>
            <w:r>
              <w:rPr>
                <w:b/>
                <w:bCs/>
                <w:lang w:val="en-US"/>
              </w:rPr>
              <w:t xml:space="preserve">20 </w:t>
            </w:r>
            <w:proofErr w:type="spellStart"/>
            <w:r>
              <w:rPr>
                <w:b/>
                <w:bCs/>
                <w:lang w:val="en-US"/>
              </w:rPr>
              <w:t>pkt</w:t>
            </w:r>
            <w:proofErr w:type="spellEnd"/>
          </w:p>
        </w:tc>
      </w:tr>
      <w:tr w:rsidR="00E87C5E">
        <w:trPr>
          <w:cantSplit/>
          <w:trHeight w:val="727"/>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jc w:val="center"/>
            </w:pPr>
            <w:r>
              <w:t xml:space="preserve">Realizacja 3 i więcej kampanii promocyjnych </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E87C5E" w:rsidRDefault="00592AA5">
            <w:pPr>
              <w:spacing w:line="276" w:lineRule="auto"/>
              <w:ind w:left="0" w:right="58"/>
              <w:jc w:val="center"/>
              <w:rPr>
                <w:lang w:val="en-US"/>
              </w:rPr>
            </w:pPr>
            <w:r>
              <w:rPr>
                <w:b/>
                <w:bCs/>
                <w:lang w:val="en-US"/>
              </w:rPr>
              <w:t xml:space="preserve">40 </w:t>
            </w:r>
            <w:proofErr w:type="spellStart"/>
            <w:r>
              <w:rPr>
                <w:b/>
                <w:bCs/>
                <w:lang w:val="en-US"/>
              </w:rPr>
              <w:t>pkt</w:t>
            </w:r>
            <w:proofErr w:type="spellEnd"/>
          </w:p>
        </w:tc>
      </w:tr>
    </w:tbl>
    <w:p w:rsidR="00E87C5E" w:rsidRDefault="00592AA5">
      <w:pPr>
        <w:spacing w:before="100" w:beforeAutospacing="1" w:after="100" w:afterAutospacing="1"/>
        <w:jc w:val="both"/>
        <w:rPr>
          <w:lang w:eastAsia="pl-PL"/>
        </w:rPr>
      </w:pPr>
      <w:r>
        <w:t xml:space="preserve">Kryterium dodatkowego zabezpieczenia osobowego będzie rozpatrywane na podstawie zadeklarowanego przez Wykonawcę doświadczenia koordynatora w </w:t>
      </w:r>
      <w:r w:rsidRPr="009F471F">
        <w:rPr>
          <w:b/>
          <w:color w:val="000000" w:themeColor="text1"/>
        </w:rPr>
        <w:t>Załączniku nr 2 do SWZ</w:t>
      </w:r>
      <w:r>
        <w:t xml:space="preserve"> – Formularzu Ofertowym. </w:t>
      </w:r>
      <w:r>
        <w:rPr>
          <w:bCs/>
          <w:lang w:eastAsia="pl-PL"/>
        </w:rPr>
        <w:t xml:space="preserve">W tym </w:t>
      </w:r>
      <w:proofErr w:type="spellStart"/>
      <w:r>
        <w:rPr>
          <w:bCs/>
          <w:lang w:eastAsia="pl-PL"/>
        </w:rPr>
        <w:t>podkryterium</w:t>
      </w:r>
      <w:proofErr w:type="spellEnd"/>
      <w:r>
        <w:rPr>
          <w:bCs/>
          <w:lang w:eastAsia="pl-PL"/>
        </w:rPr>
        <w:t xml:space="preserve"> Zamawiający oceni doświadczenie koordynatora kampanii promocyjnej, którego zdolności i doświadczenie organizacyjne kluczowo wpłynąć mogą na jakość i sprawny przebieg wydarzenia. W przypadku zmiany koordynatora w trakcie realizacji umowy, Wykonawca musi zapewnić osobę posiadającą takie same kompetencje i doświadczenie.</w:t>
      </w:r>
    </w:p>
    <w:p w:rsidR="00E87C5E" w:rsidRDefault="00592AA5">
      <w:pPr>
        <w:pStyle w:val="Akapitzlist"/>
        <w:widowControl/>
        <w:numPr>
          <w:ilvl w:val="0"/>
          <w:numId w:val="34"/>
        </w:numPr>
        <w:tabs>
          <w:tab w:val="left" w:pos="284"/>
        </w:tabs>
        <w:spacing w:before="0" w:line="276" w:lineRule="auto"/>
        <w:ind w:left="284" w:hanging="284"/>
        <w:contextualSpacing/>
      </w:pPr>
      <w:r>
        <w:t xml:space="preserve">Łączna maksymalna ilość punktów przy wycenie wynosi 100. </w:t>
      </w:r>
    </w:p>
    <w:p w:rsidR="00E87C5E" w:rsidRDefault="00592AA5">
      <w:pPr>
        <w:pStyle w:val="Akapitzlist"/>
        <w:widowControl/>
        <w:numPr>
          <w:ilvl w:val="0"/>
          <w:numId w:val="34"/>
        </w:numPr>
        <w:tabs>
          <w:tab w:val="left" w:pos="284"/>
        </w:tabs>
        <w:spacing w:before="0" w:line="276" w:lineRule="auto"/>
        <w:ind w:left="284" w:hanging="284"/>
        <w:contextualSpacing/>
      </w:pPr>
      <w:r>
        <w:t>Zamawiający zastrzega sobie prawo do weryfikacji prawdziwości danych zawartych w ofercie i w załączonych do niej dokumentach.</w:t>
      </w:r>
    </w:p>
    <w:p w:rsidR="00E87C5E" w:rsidRDefault="00592AA5">
      <w:pPr>
        <w:pStyle w:val="Akapitzlist"/>
        <w:widowControl/>
        <w:numPr>
          <w:ilvl w:val="0"/>
          <w:numId w:val="34"/>
        </w:numPr>
        <w:tabs>
          <w:tab w:val="left" w:pos="284"/>
        </w:tabs>
        <w:spacing w:before="0" w:line="276" w:lineRule="auto"/>
        <w:ind w:left="284" w:hanging="284"/>
        <w:contextualSpacing/>
      </w:pPr>
      <w:r>
        <w:t>Za najkorzystniejszą zostanie uznana oferta, która uzyska najwyższą łączną liczbę punktów wynikającą z ich zsumowania, uzyskanych w poszczególnych kryteriach.</w:t>
      </w:r>
    </w:p>
    <w:p w:rsidR="00E87C5E" w:rsidRDefault="00592AA5">
      <w:pPr>
        <w:pStyle w:val="Akapitzlist"/>
        <w:widowControl/>
        <w:numPr>
          <w:ilvl w:val="0"/>
          <w:numId w:val="34"/>
        </w:numPr>
        <w:tabs>
          <w:tab w:val="left" w:pos="284"/>
        </w:tabs>
        <w:spacing w:before="0" w:line="276" w:lineRule="auto"/>
        <w:ind w:left="284" w:hanging="284"/>
        <w:contextualSpacing/>
      </w:pPr>
      <w:r>
        <w:t>Dopuszcza się unieważnienie postępowania w przypadku, gdy cena najkorzystniejszej oferty po przeprowadzonej ocenie lub oferta z najniższą ceną po przeprowadzonej ocenie przewyższa kwotę, którą Zamawiający zamierza przeznaczyć na sfinansowanie zamówienia.</w:t>
      </w:r>
    </w:p>
    <w:p w:rsidR="00E87C5E" w:rsidRDefault="00592AA5">
      <w:pPr>
        <w:pStyle w:val="Akapitzlist"/>
        <w:widowControl/>
        <w:numPr>
          <w:ilvl w:val="0"/>
          <w:numId w:val="34"/>
        </w:numPr>
        <w:tabs>
          <w:tab w:val="left" w:pos="284"/>
        </w:tabs>
        <w:spacing w:before="0" w:line="276" w:lineRule="auto"/>
        <w:ind w:left="284" w:hanging="284"/>
        <w:contextualSpacing/>
      </w:pPr>
      <w:r>
        <w:lastRenderedPageBreak/>
        <w:t>Zamawiający zastrzega sobie prawo do weryfikacji wykonawcy wyłonionego w drodze niniejszego postępowania pod kątem uregulowania należności wobec Gminy Miasta Toruń i jej jednostek organizacyjnych. Od wyniku weryfikacji uzależnione zostanie podpisanie umowy dot. wykonania przedmiotu zamówienia. Stwierdzenie w wyniku weryfikacji występowania zaległości spowoduje brak możliwości zawarcia umowy z Wykonawcą.</w:t>
      </w:r>
    </w:p>
    <w:p w:rsidR="00E87C5E" w:rsidRDefault="00592AA5">
      <w:pPr>
        <w:pStyle w:val="Akapitzlist"/>
        <w:widowControl/>
        <w:numPr>
          <w:ilvl w:val="0"/>
          <w:numId w:val="34"/>
        </w:numPr>
        <w:tabs>
          <w:tab w:val="left" w:pos="284"/>
        </w:tabs>
        <w:spacing w:before="0" w:line="276" w:lineRule="auto"/>
        <w:ind w:left="284" w:hanging="284"/>
        <w:contextualSpacing/>
      </w:pPr>
      <w:r>
        <w:t>Jeżeli zaoferowana cena lub jej istotne części składowe będą wydawać się rażąco niskie w stosunku do przedmiotu zamówienia i będą budzić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w szczególności, gdy cena całkowita oferty będzie niższa o co najmniej  30% od wartości szacunkowej zamówienia lub od średniej arytmetycznej cen wszystkich złożonych ofert. Zamawiający może odstąpić od wezwania do złożenia wyjaśnień w sytuacji gdy rozbieżność cen wynika z okoliczności oczywistych, które nie wymagają wyjaśnień.</w:t>
      </w:r>
    </w:p>
    <w:p w:rsidR="00E87C5E" w:rsidRDefault="00592AA5">
      <w:pPr>
        <w:pStyle w:val="Akapitzlist"/>
        <w:widowControl/>
        <w:numPr>
          <w:ilvl w:val="0"/>
          <w:numId w:val="34"/>
        </w:numPr>
        <w:tabs>
          <w:tab w:val="left" w:pos="284"/>
        </w:tabs>
        <w:spacing w:before="0" w:line="276" w:lineRule="auto"/>
        <w:ind w:left="284" w:hanging="284"/>
        <w:contextualSpacing/>
      </w:pPr>
      <w:r>
        <w:t>Zamawiający dopuszcza możliwość zmiany Umowy z Wykonawcą, na zasadach i w zakresie określonym w treści Projektowanych postanowień umownych.</w:t>
      </w:r>
    </w:p>
    <w:p w:rsidR="00E87C5E" w:rsidRDefault="00E87C5E">
      <w:pPr>
        <w:widowControl/>
        <w:tabs>
          <w:tab w:val="left" w:pos="284"/>
        </w:tabs>
        <w:spacing w:before="0" w:line="276" w:lineRule="auto"/>
        <w:contextualSpacing/>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 xml:space="preserve">Rozdział 27: </w:t>
      </w:r>
      <w:r>
        <w:rPr>
          <w:b/>
        </w:rPr>
        <w:t>Informacje o formalnościach, jakie muszą zostać dopełnione po wyborze oferty w celu zawarcia umowy w sprawie zamówienia publicznego</w:t>
      </w:r>
    </w:p>
    <w:p w:rsidR="00E87C5E" w:rsidRDefault="00592AA5">
      <w:pPr>
        <w:pStyle w:val="Akapitzlist"/>
        <w:numPr>
          <w:ilvl w:val="0"/>
          <w:numId w:val="2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zawiera umowę w sprawie zamówienia publicznego, z uwzględnieniem art. 308 ust. 2 ustawy </w:t>
      </w:r>
      <w:proofErr w:type="spellStart"/>
      <w:r>
        <w:t>Pzp</w:t>
      </w:r>
      <w:proofErr w:type="spellEnd"/>
      <w: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rsidR="00E87C5E" w:rsidRDefault="00592AA5">
      <w:pPr>
        <w:pStyle w:val="Akapitzlist"/>
        <w:numPr>
          <w:ilvl w:val="0"/>
          <w:numId w:val="2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może zawrzeć umowę w sprawie zamówienia publicznego przed upływem terminu, o którym mowa w ust. 1, jeżeli w postępowaniu o udzielenie zamówienia w trybie podstawowym złożono tylko jedną ofertę. </w:t>
      </w:r>
    </w:p>
    <w:p w:rsidR="00E87C5E" w:rsidRDefault="00592AA5">
      <w:pPr>
        <w:pStyle w:val="Akapitzlist"/>
        <w:numPr>
          <w:ilvl w:val="0"/>
          <w:numId w:val="2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będzie zobowiązany do podpisania umowy w miejscu i terminie wskazanym przez Zamawiającego. </w:t>
      </w:r>
    </w:p>
    <w:p w:rsidR="00E87C5E" w:rsidRDefault="00592AA5">
      <w:pPr>
        <w:pStyle w:val="Akapitzlist"/>
        <w:numPr>
          <w:ilvl w:val="0"/>
          <w:numId w:val="2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p>
    <w:p w:rsidR="00E87C5E" w:rsidRDefault="00592AA5">
      <w:pPr>
        <w:pStyle w:val="Akapitzlist"/>
        <w:numPr>
          <w:ilvl w:val="0"/>
          <w:numId w:val="21"/>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E87C5E" w:rsidRDefault="00E87C5E">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28: Projektowane postanowienia umowy w sprawie zamówienia publicznego, które zostaną wprowadzone do umowy w sprawie zamówienia publicznego</w:t>
      </w:r>
    </w:p>
    <w:p w:rsidR="00E87C5E" w:rsidRDefault="00592AA5">
      <w:pPr>
        <w:pStyle w:val="Akapitzlist"/>
        <w:numPr>
          <w:ilvl w:val="0"/>
          <w:numId w:val="49"/>
        </w:numPr>
        <w:tabs>
          <w:tab w:val="left" w:pos="284"/>
          <w:tab w:val="left" w:pos="1998"/>
          <w:tab w:val="left" w:pos="3022"/>
          <w:tab w:val="left" w:pos="4137"/>
          <w:tab w:val="left" w:pos="5531"/>
          <w:tab w:val="left" w:pos="7617"/>
          <w:tab w:val="left" w:pos="8025"/>
          <w:tab w:val="left" w:pos="9923"/>
        </w:tabs>
        <w:spacing w:line="276" w:lineRule="auto"/>
        <w:ind w:left="284" w:right="358" w:hanging="284"/>
        <w:rPr>
          <w:color w:val="000000"/>
        </w:rPr>
      </w:pPr>
      <w:r>
        <w:rPr>
          <w:color w:val="000000"/>
        </w:rPr>
        <w:t xml:space="preserve">Istotne dla Zamawiającego postanowienia umowy, zawiera </w:t>
      </w:r>
      <w:r>
        <w:rPr>
          <w:b/>
          <w:color w:val="000000"/>
        </w:rPr>
        <w:t>Załącznik nr 6 do SWZ - Projektowane postanowienia umowy.</w:t>
      </w:r>
    </w:p>
    <w:p w:rsidR="00E87C5E" w:rsidRDefault="00592AA5">
      <w:pPr>
        <w:pStyle w:val="Akapitzlist"/>
        <w:numPr>
          <w:ilvl w:val="0"/>
          <w:numId w:val="49"/>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rPr>
          <w:color w:val="000000"/>
        </w:rPr>
        <w:t>Zamawiający przewiduje możliwość zmian postanowień zawartej umowy, w stosunku do treści oferty, na podstawie której dokonano wyboru Wykonawcy, zgodnie z warunkami podanymi we wzorze umowy, stanowiącym Załącznik nr 6 do</w:t>
      </w:r>
      <w:r>
        <w:t xml:space="preserve"> SWZ.</w:t>
      </w:r>
    </w:p>
    <w:p w:rsidR="00E87C5E" w:rsidRDefault="00E87C5E">
      <w:pPr>
        <w:tabs>
          <w:tab w:val="left" w:pos="284"/>
          <w:tab w:val="left" w:pos="1998"/>
          <w:tab w:val="left" w:pos="3022"/>
          <w:tab w:val="left" w:pos="4137"/>
          <w:tab w:val="left" w:pos="5531"/>
          <w:tab w:val="left" w:pos="7617"/>
          <w:tab w:val="left" w:pos="8025"/>
          <w:tab w:val="left" w:pos="9923"/>
        </w:tabs>
        <w:spacing w:line="276" w:lineRule="auto"/>
        <w:ind w:left="0" w:right="358"/>
        <w:rPr>
          <w:b/>
        </w:rPr>
      </w:pPr>
    </w:p>
    <w:p w:rsidR="008D7686" w:rsidRDefault="008D7686">
      <w:pPr>
        <w:tabs>
          <w:tab w:val="left" w:pos="284"/>
          <w:tab w:val="left" w:pos="1998"/>
          <w:tab w:val="left" w:pos="3022"/>
          <w:tab w:val="left" w:pos="4137"/>
          <w:tab w:val="left" w:pos="5531"/>
          <w:tab w:val="left" w:pos="7617"/>
          <w:tab w:val="left" w:pos="8025"/>
          <w:tab w:val="left" w:pos="9923"/>
        </w:tabs>
        <w:spacing w:line="276" w:lineRule="auto"/>
        <w:ind w:left="0" w:right="358"/>
        <w:rPr>
          <w:b/>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lastRenderedPageBreak/>
        <w:t>Rozdział 29: Pouczenie o środkach ochrony prawnej przysługujących wykonawcy</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Środki ochrony prawnej określone w dziale IX ustawy </w:t>
      </w:r>
      <w:proofErr w:type="spellStart"/>
      <w:r>
        <w:t>Pzp</w:t>
      </w:r>
      <w:proofErr w:type="spellEnd"/>
      <w:r>
        <w:t xml:space="preserve"> (art. 505 – 590) przysługują Wykonawcy oraz innemu podmiotowi, jeżeli ma lub miał interes w uzyskaniu zamówienia oraz poniósł lub może ponieść szkodę w wyniku naruszenia przez Zamawiającego przepisów ustawy</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przysługuje na: </w:t>
      </w:r>
    </w:p>
    <w:p w:rsidR="00E87C5E" w:rsidRDefault="00592AA5">
      <w:pPr>
        <w:pStyle w:val="Akapitzlist"/>
        <w:numPr>
          <w:ilvl w:val="0"/>
          <w:numId w:val="19"/>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 xml:space="preserve">niezgodną z przepisami ustawy czynność zamawiającego, podjętą w postępowaniu o udzielenie zamówienia, w tym na projektowane postanowienie umowy; </w:t>
      </w:r>
    </w:p>
    <w:p w:rsidR="00E87C5E" w:rsidRDefault="00592AA5">
      <w:pPr>
        <w:pStyle w:val="Akapitzlist"/>
        <w:numPr>
          <w:ilvl w:val="0"/>
          <w:numId w:val="19"/>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zaniechanie czynności w postępowaniu o udzielenie zamówienia, do której zamawiający był obowiązany na podstawie ustawy;</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Odwołanie wnosi się do Prezesa Krajowej Izby Odwoławczej.</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wnosi się w terminie: </w:t>
      </w:r>
    </w:p>
    <w:p w:rsidR="00E87C5E" w:rsidRDefault="00592AA5">
      <w:pPr>
        <w:pStyle w:val="Akapitzlist"/>
        <w:numPr>
          <w:ilvl w:val="0"/>
          <w:numId w:val="2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 xml:space="preserve">5 dni od dnia przekazania informacji o czynności zamawiającego stanowiącej podstawę jego wniesienia, jeżeli informacja została przekazana przy użyciu środków komunikacji elektronicznej, </w:t>
      </w:r>
    </w:p>
    <w:p w:rsidR="00E87C5E" w:rsidRDefault="00592AA5">
      <w:pPr>
        <w:pStyle w:val="Akapitzlist"/>
        <w:numPr>
          <w:ilvl w:val="0"/>
          <w:numId w:val="2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10 dni od dnia przekazania informacji o czynności zamawiającego stanowiącej podstawę jego wniesienia, jeżeli informacja została przekazana w sposób inny niż określony w lit. a</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Na orzeczenie Krajowej Izby Odwoławczej oraz postanowienie Prezesa Krajowej Izby Odwoławczej, o którym mowa w art. 519 ust. 1, stronom oraz uczestnikom postępowania odwoławczego przysługuje skarga do sądu. W postępowaniu toczącym się wskutek wniesienia skargi stosuje się odpowiednio przepisy ustawy z dnia 17 listopada 1964 r. – Kodeks postępowania cywilnego o apelacji, jeżeli przepisy niniejszego rozdziału nie stanowią inaczej.</w:t>
      </w:r>
    </w:p>
    <w:p w:rsidR="00E87C5E" w:rsidRDefault="00592AA5">
      <w:pPr>
        <w:pStyle w:val="Akapitzlist"/>
        <w:numPr>
          <w:ilvl w:val="0"/>
          <w:numId w:val="46"/>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t>Skargę wnosi się do Sądu Okręgowego w Warszawie – sądu zamówień publicznych, za pośrednictwem Prezesa Krajowej Izby Odwoławczej, w terminie 14 dni od dnia doręczenia orzeczenia Krajowej Izby Odwoławczej lub postanowienia Prezesa Krajowej Izby Odwoławczej, o którym mowa w art. 519 ust. 1 ustawy, przesyłając jednocześnie jej odpis przeciwnikowi skargi. Złożenie skargi w placówce pocztowej operatora wyznaczonego w rozumieniu ustawy z dnia 23 listopada 2012 r. – Prawo pocztowe jest równoznaczne z jej wniesieniem. Prezes Krajowej Izby Odwoławczej przekazuje skargę wraz z aktami postępowania odwoławczego do sądu zamówień publicznych w terminie 7 dni od dnia jej otrzymania.</w:t>
      </w:r>
    </w:p>
    <w:p w:rsidR="00E87C5E" w:rsidRDefault="00E87C5E">
      <w:pPr>
        <w:pStyle w:val="Akapitzlist"/>
        <w:tabs>
          <w:tab w:val="left" w:pos="284"/>
          <w:tab w:val="left" w:pos="1998"/>
          <w:tab w:val="left" w:pos="3022"/>
          <w:tab w:val="left" w:pos="4137"/>
          <w:tab w:val="left" w:pos="5531"/>
          <w:tab w:val="left" w:pos="7617"/>
          <w:tab w:val="left" w:pos="8025"/>
          <w:tab w:val="left" w:pos="9923"/>
        </w:tabs>
        <w:spacing w:line="276" w:lineRule="auto"/>
        <w:ind w:left="284" w:right="358" w:firstLine="0"/>
        <w:rPr>
          <w:b/>
        </w:rPr>
      </w:pPr>
    </w:p>
    <w:p w:rsidR="00E87C5E" w:rsidRDefault="00592AA5">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t>Rozdział 30: RODO</w:t>
      </w:r>
    </w:p>
    <w:p w:rsidR="00E87C5E" w:rsidRDefault="00592AA5">
      <w:pPr>
        <w:spacing w:line="276" w:lineRule="auto"/>
        <w:ind w:left="0"/>
        <w:jc w:val="both"/>
        <w:rPr>
          <w:rFonts w:eastAsia="Calibri"/>
        </w:rPr>
      </w:pPr>
      <w:r>
        <w:rPr>
          <w:rFonts w:eastAsia="Calibri"/>
        </w:rPr>
        <w:t>W związku z wejściem w życie w dniu 25 maja 2018 roku ogólnego Rozporządzenia o ochronie danych osobowych z dnia 27 kwietnia 2016 r. (Dz. Urz. UE L 119 z 04.05.2016), zwanym dalej RODO, informuję, iż zgodnie z art. 13 RODO:</w:t>
      </w:r>
    </w:p>
    <w:p w:rsidR="00E87C5E" w:rsidRDefault="00592AA5">
      <w:pPr>
        <w:pStyle w:val="Akapitzlist"/>
        <w:numPr>
          <w:ilvl w:val="1"/>
          <w:numId w:val="39"/>
        </w:numPr>
        <w:spacing w:line="276" w:lineRule="auto"/>
        <w:ind w:left="284" w:hanging="284"/>
        <w:rPr>
          <w:rFonts w:eastAsia="Calibri"/>
        </w:rPr>
      </w:pPr>
      <w:r>
        <w:rPr>
          <w:rFonts w:eastAsia="Calibri"/>
        </w:rPr>
        <w:lastRenderedPageBreak/>
        <w:t xml:space="preserve">administratorem </w:t>
      </w:r>
      <w:r>
        <w:t>Państwa</w:t>
      </w:r>
      <w:r>
        <w:rPr>
          <w:rFonts w:eastAsia="Calibri"/>
        </w:rPr>
        <w:t xml:space="preserve"> danych osobowych jest Toruńska Agenda Kulturalna, ul. Marii Konopnickiej 13</w:t>
      </w:r>
      <w:r>
        <w:t>/4</w:t>
      </w:r>
      <w:r>
        <w:rPr>
          <w:rFonts w:eastAsia="Calibri"/>
        </w:rPr>
        <w:t xml:space="preserve"> (III piętro), 87-100 Toruń, tel. (+48) 662 072 661, info@tak.torun.pl,</w:t>
      </w:r>
    </w:p>
    <w:p w:rsidR="00E87C5E" w:rsidRDefault="00592AA5">
      <w:pPr>
        <w:pStyle w:val="Akapitzlist"/>
        <w:numPr>
          <w:ilvl w:val="1"/>
          <w:numId w:val="39"/>
        </w:numPr>
        <w:spacing w:line="276" w:lineRule="auto"/>
        <w:ind w:left="284" w:hanging="284"/>
      </w:pPr>
      <w:r>
        <w:rPr>
          <w:rFonts w:eastAsia="Calibri"/>
        </w:rPr>
        <w:t>kontakt z Inspektorem Ochrony Danych w siedzibie Administratora przy ul. Marii Konopnickiej 13</w:t>
      </w:r>
      <w:r>
        <w:t>/4</w:t>
      </w:r>
      <w:r>
        <w:rPr>
          <w:rFonts w:eastAsia="Calibri"/>
        </w:rPr>
        <w:t xml:space="preserve"> (III piętro) lub pod adresem e-mail: </w:t>
      </w:r>
      <w:hyperlink r:id="rId16" w:history="1">
        <w:r>
          <w:rPr>
            <w:rStyle w:val="Hipercze"/>
            <w:rFonts w:eastAsia="Calibri"/>
            <w:color w:val="000000"/>
          </w:rPr>
          <w:t>iod@tak.torun.pl</w:t>
        </w:r>
      </w:hyperlink>
      <w:r>
        <w:rPr>
          <w:rFonts w:eastAsia="Calibri"/>
          <w:color w:val="000000"/>
        </w:rPr>
        <w:t>,</w:t>
      </w:r>
    </w:p>
    <w:p w:rsidR="00E87C5E" w:rsidRDefault="00592AA5">
      <w:pPr>
        <w:pStyle w:val="Akapitzlist"/>
        <w:numPr>
          <w:ilvl w:val="1"/>
          <w:numId w:val="39"/>
        </w:numPr>
        <w:spacing w:line="276" w:lineRule="auto"/>
        <w:ind w:left="284" w:hanging="284"/>
      </w:pPr>
      <w:r>
        <w:rPr>
          <w:color w:val="000000"/>
        </w:rPr>
        <w:t>Państwa dane osobowe przetwarzane będą na podstawie art. 6 ust. 1 lit. c RODO</w:t>
      </w:r>
      <w:r>
        <w:rPr>
          <w:color w:val="000000"/>
        </w:rPr>
        <w:br/>
        <w:t xml:space="preserve">w celu związanym z postępowaniem o udzielenie zamówienia publicznego </w:t>
      </w:r>
      <w:r w:rsidRPr="000C0697">
        <w:t>„</w:t>
      </w:r>
      <w:r w:rsidR="000C0697" w:rsidRPr="000C0697">
        <w:t>Organizacja działań promocyjnych dotyczących Jarmarku Bożonarodzeniowego w Toruniu</w:t>
      </w:r>
      <w:r>
        <w:t>”</w:t>
      </w:r>
      <w:r w:rsidR="000C0697">
        <w:t xml:space="preserve"> </w:t>
      </w:r>
      <w:r>
        <w:rPr>
          <w:color w:val="000000"/>
        </w:rPr>
        <w:t>prowadzonym w trybie podstawowym bez negocjacji;</w:t>
      </w:r>
    </w:p>
    <w:p w:rsidR="00E87C5E" w:rsidRDefault="00592AA5">
      <w:pPr>
        <w:pStyle w:val="Akapitzlist"/>
        <w:numPr>
          <w:ilvl w:val="1"/>
          <w:numId w:val="39"/>
        </w:numPr>
        <w:spacing w:line="276" w:lineRule="auto"/>
        <w:ind w:left="284" w:hanging="284"/>
        <w:rPr>
          <w:color w:val="000000"/>
        </w:rPr>
      </w:pPr>
      <w:r>
        <w:rPr>
          <w:color w:val="000000"/>
        </w:rPr>
        <w:t>odbiorcami Państwa danych osobowych będą osoby lub podmioty, którym udostępniona zostanie dokumentacja postępowania w oparciu o art. 18 oraz art. 74 ustawy z dnia 11 września 2019 r. – Prawo zamówień publicznych (Dz. U. z 2019 r. poz. 2019), dalej „ustawa PZP”;</w:t>
      </w:r>
    </w:p>
    <w:p w:rsidR="00E87C5E" w:rsidRDefault="00592AA5">
      <w:pPr>
        <w:pStyle w:val="Akapitzlist"/>
        <w:numPr>
          <w:ilvl w:val="1"/>
          <w:numId w:val="39"/>
        </w:numPr>
        <w:spacing w:line="276" w:lineRule="auto"/>
        <w:ind w:left="284" w:hanging="284"/>
        <w:rPr>
          <w:color w:val="000000"/>
        </w:rPr>
      </w:pPr>
      <w:r>
        <w:rPr>
          <w:color w:val="000000"/>
        </w:rPr>
        <w:t>Państwa dane osobowe będą przechowywane, zgodnie z art. 78 ust. 1 ustawy PZP, przez okres 4 lat od dnia zakończenia postępowania o udzielenie zamówienia, a jeżeli czas trwania umowy przekracza 4 lata, okres przechowywania obejmuje cały czas trwania umowy;</w:t>
      </w:r>
    </w:p>
    <w:p w:rsidR="00E87C5E" w:rsidRDefault="00592AA5">
      <w:pPr>
        <w:pStyle w:val="Akapitzlist"/>
        <w:numPr>
          <w:ilvl w:val="1"/>
          <w:numId w:val="39"/>
        </w:numPr>
        <w:spacing w:line="276" w:lineRule="auto"/>
        <w:ind w:left="284" w:hanging="284"/>
        <w:rPr>
          <w:color w:val="000000"/>
        </w:rPr>
      </w:pPr>
      <w:r>
        <w:rPr>
          <w:color w:val="000000"/>
        </w:rPr>
        <w:t>obowiązek podania przez Państwa danych osobowych bezpośrednio Państwa dotyczących jest wymogiem ustawowym określonym w przepisach ustawy PZP, związanym z udziałem w postępowaniu o udzielenie zamówienia publicznego; konsekwencje niepodania określonych danych wynikają z ustawy PZP;</w:t>
      </w:r>
    </w:p>
    <w:p w:rsidR="00E87C5E" w:rsidRDefault="00592AA5">
      <w:pPr>
        <w:pStyle w:val="Akapitzlist"/>
        <w:numPr>
          <w:ilvl w:val="1"/>
          <w:numId w:val="39"/>
        </w:numPr>
        <w:spacing w:line="276" w:lineRule="auto"/>
        <w:ind w:left="284" w:hanging="284"/>
        <w:rPr>
          <w:color w:val="000000"/>
        </w:rPr>
      </w:pPr>
      <w:r>
        <w:rPr>
          <w:color w:val="000000"/>
        </w:rPr>
        <w:t>w odniesieniu do Państwa danych osobowych decyzje nie będą podejmowane</w:t>
      </w:r>
      <w:r>
        <w:rPr>
          <w:color w:val="000000"/>
        </w:rPr>
        <w:br/>
        <w:t>w sposób zautomatyzowany, stosowanie do art. 22 RODO;</w:t>
      </w:r>
    </w:p>
    <w:p w:rsidR="00E87C5E" w:rsidRDefault="00592AA5">
      <w:pPr>
        <w:pStyle w:val="Akapitzlist"/>
        <w:numPr>
          <w:ilvl w:val="1"/>
          <w:numId w:val="39"/>
        </w:numPr>
        <w:spacing w:line="276" w:lineRule="auto"/>
        <w:ind w:left="284" w:hanging="284"/>
        <w:rPr>
          <w:color w:val="000000"/>
        </w:rPr>
      </w:pPr>
      <w:r>
        <w:rPr>
          <w:color w:val="000000"/>
        </w:rPr>
        <w:t xml:space="preserve">posiadają Państwo: </w:t>
      </w:r>
    </w:p>
    <w:p w:rsidR="00E87C5E" w:rsidRDefault="00592AA5">
      <w:pPr>
        <w:pStyle w:val="Akapitzlist"/>
        <w:numPr>
          <w:ilvl w:val="1"/>
          <w:numId w:val="29"/>
        </w:numPr>
        <w:spacing w:line="276" w:lineRule="auto"/>
        <w:ind w:left="567" w:hanging="283"/>
        <w:rPr>
          <w:color w:val="000000"/>
        </w:rPr>
      </w:pPr>
      <w:r>
        <w:rPr>
          <w:color w:val="000000"/>
        </w:rPr>
        <w:t xml:space="preserve">na podstawie art. 15 RODO prawo dostępu do danych osobowych Państwa dotyczących; </w:t>
      </w:r>
    </w:p>
    <w:p w:rsidR="00E87C5E" w:rsidRDefault="00592AA5">
      <w:pPr>
        <w:pStyle w:val="Akapitzlist"/>
        <w:numPr>
          <w:ilvl w:val="1"/>
          <w:numId w:val="29"/>
        </w:numPr>
        <w:spacing w:line="276" w:lineRule="auto"/>
        <w:ind w:left="567" w:hanging="283"/>
        <w:rPr>
          <w:color w:val="000000"/>
        </w:rPr>
      </w:pPr>
      <w:r>
        <w:rPr>
          <w:color w:val="000000"/>
        </w:rPr>
        <w:t xml:space="preserve">na podstawie art. 16 RODO prawo do sprostowania Państwa danych osobowych; </w:t>
      </w:r>
    </w:p>
    <w:p w:rsidR="00E87C5E" w:rsidRDefault="00592AA5">
      <w:pPr>
        <w:pStyle w:val="Akapitzlist"/>
        <w:numPr>
          <w:ilvl w:val="1"/>
          <w:numId w:val="29"/>
        </w:numPr>
        <w:spacing w:line="276" w:lineRule="auto"/>
        <w:ind w:left="567" w:hanging="283"/>
        <w:rPr>
          <w:color w:val="000000"/>
        </w:rPr>
      </w:pPr>
      <w:r>
        <w:rPr>
          <w:color w:val="000000"/>
        </w:rPr>
        <w:t>na podstawie art. 18 RODO prawo żądania od administratora ograniczenia przetwarzania danych osobowych z zastrzeżeniem przypadków, o których mowa w art. 18 ust. 2 RODO</w:t>
      </w:r>
    </w:p>
    <w:p w:rsidR="00E87C5E" w:rsidRDefault="00592AA5">
      <w:pPr>
        <w:pStyle w:val="Akapitzlist"/>
        <w:numPr>
          <w:ilvl w:val="1"/>
          <w:numId w:val="29"/>
        </w:numPr>
        <w:spacing w:line="276" w:lineRule="auto"/>
        <w:ind w:left="567" w:hanging="283"/>
        <w:rPr>
          <w:color w:val="000000"/>
        </w:rPr>
      </w:pPr>
      <w:r>
        <w:rPr>
          <w:color w:val="000000"/>
        </w:rPr>
        <w:t xml:space="preserve"> prawo do wniesienia skargi do Prezesa Urzędu Ochrony Danych Osobowych, gdy uznają Państwo, że przetwarzanie danych osobowych Państwa dotyczących narusza przepisy RODO;</w:t>
      </w:r>
    </w:p>
    <w:p w:rsidR="00E87C5E" w:rsidRDefault="00592AA5">
      <w:pPr>
        <w:pStyle w:val="Akapitzlist"/>
        <w:numPr>
          <w:ilvl w:val="1"/>
          <w:numId w:val="39"/>
        </w:numPr>
        <w:spacing w:line="276" w:lineRule="auto"/>
        <w:ind w:left="284" w:hanging="284"/>
      </w:pPr>
      <w:r>
        <w:rPr>
          <w:color w:val="000000"/>
        </w:rPr>
        <w:t xml:space="preserve">nie przysługuje Państwu: </w:t>
      </w:r>
    </w:p>
    <w:p w:rsidR="00E87C5E" w:rsidRDefault="00592AA5">
      <w:pPr>
        <w:pStyle w:val="Akapitzlist"/>
        <w:numPr>
          <w:ilvl w:val="1"/>
          <w:numId w:val="25"/>
        </w:numPr>
        <w:spacing w:line="276" w:lineRule="auto"/>
        <w:ind w:left="567" w:hanging="283"/>
        <w:rPr>
          <w:color w:val="000000"/>
        </w:rPr>
      </w:pPr>
      <w:r>
        <w:rPr>
          <w:color w:val="000000"/>
        </w:rPr>
        <w:t xml:space="preserve">w związku z art. 17 ust. 3 lit. b, d lub e RODO prawo do usunięcia danych osobowych; </w:t>
      </w:r>
    </w:p>
    <w:p w:rsidR="00E87C5E" w:rsidRDefault="00592AA5">
      <w:pPr>
        <w:pStyle w:val="Akapitzlist"/>
        <w:numPr>
          <w:ilvl w:val="1"/>
          <w:numId w:val="25"/>
        </w:numPr>
        <w:spacing w:line="276" w:lineRule="auto"/>
        <w:ind w:left="567" w:hanging="283"/>
        <w:rPr>
          <w:color w:val="000000"/>
        </w:rPr>
      </w:pPr>
      <w:r>
        <w:rPr>
          <w:color w:val="000000"/>
        </w:rPr>
        <w:t>prawo do przenoszenia danych osobowych, o którym mowa w art. 20 RODO;</w:t>
      </w:r>
    </w:p>
    <w:p w:rsidR="00E87C5E" w:rsidRDefault="00592AA5">
      <w:pPr>
        <w:pStyle w:val="Akapitzlist"/>
        <w:numPr>
          <w:ilvl w:val="1"/>
          <w:numId w:val="25"/>
        </w:numPr>
        <w:spacing w:line="276" w:lineRule="auto"/>
        <w:ind w:left="567" w:hanging="283"/>
      </w:pPr>
      <w:r>
        <w:rPr>
          <w:color w:val="000000"/>
        </w:rPr>
        <w:t>na podstawie art. 21 RODO prawo sprzeciwu, wobec przetwarzania danych osobowych, gdyż podstawą prawną przetwarzania Państwa danych osobowych jest art. 6 ust. 1 lit. c RODO.</w:t>
      </w:r>
    </w:p>
    <w:p w:rsidR="00E87C5E" w:rsidRDefault="00592AA5">
      <w:pPr>
        <w:pStyle w:val="Akapitzlist"/>
        <w:numPr>
          <w:ilvl w:val="1"/>
          <w:numId w:val="39"/>
        </w:numPr>
        <w:spacing w:line="276" w:lineRule="auto"/>
        <w:ind w:left="284" w:hanging="284"/>
        <w:rPr>
          <w:rFonts w:eastAsia="Calibri"/>
        </w:rPr>
      </w:pPr>
      <w:r>
        <w:rPr>
          <w:rFonts w:eastAsia="Calibri"/>
        </w:rPr>
        <w:t>posiada</w:t>
      </w:r>
      <w:r>
        <w:t>cie Państwo</w:t>
      </w:r>
      <w:r>
        <w:rPr>
          <w:rFonts w:eastAsia="Calibri"/>
        </w:rPr>
        <w:t xml:space="preserve"> prawo do żądania od Administratora dostępu do danych osobowych, ich sprostowania, usunięcia lub ograniczenia przetwarzania danych oraz prawo do wniesienia sprzeciwu wobec przetwarzania danych i prawo do przenoszenia danych osobowych, w przypadku udzielenia przez </w:t>
      </w:r>
      <w:r>
        <w:t>Państwa</w:t>
      </w:r>
      <w:r>
        <w:rPr>
          <w:rFonts w:eastAsia="Calibri"/>
        </w:rPr>
        <w:t xml:space="preserve"> zgody na przetwarzanie danych osobowych w celu otrzymywania ofert marketingowych – </w:t>
      </w:r>
      <w:r>
        <w:t>posiadacie Państwo</w:t>
      </w:r>
      <w:r>
        <w:rPr>
          <w:rFonts w:eastAsia="Calibri"/>
        </w:rPr>
        <w:t xml:space="preserve"> prawo do cofnięcia zgody w dowolnym momencie bez wpływu na zgodność z prawem przetwarzania, którego dokonano na podstawie zgody wyrażonej przed jej cofnięciem,</w:t>
      </w:r>
    </w:p>
    <w:p w:rsidR="00E87C5E" w:rsidRDefault="00592AA5">
      <w:pPr>
        <w:pStyle w:val="Akapitzlist"/>
        <w:numPr>
          <w:ilvl w:val="1"/>
          <w:numId w:val="39"/>
        </w:numPr>
        <w:spacing w:line="276" w:lineRule="auto"/>
        <w:ind w:left="284" w:hanging="284"/>
        <w:rPr>
          <w:rFonts w:eastAsia="Calibri"/>
        </w:rPr>
      </w:pPr>
      <w:r>
        <w:t>macie Państwo</w:t>
      </w:r>
      <w:r>
        <w:rPr>
          <w:rFonts w:eastAsia="Calibri"/>
        </w:rPr>
        <w:t xml:space="preserve"> prawo wniesienia skargi do organu nadzorczego, tj. Prezesa Urzędu Ochrony Danych Osobowych.</w:t>
      </w:r>
    </w:p>
    <w:p w:rsidR="00E87C5E" w:rsidRDefault="00E87C5E">
      <w:pPr>
        <w:tabs>
          <w:tab w:val="left" w:pos="284"/>
          <w:tab w:val="left" w:pos="1998"/>
          <w:tab w:val="left" w:pos="3022"/>
          <w:tab w:val="left" w:pos="4137"/>
          <w:tab w:val="left" w:pos="5531"/>
          <w:tab w:val="left" w:pos="7617"/>
          <w:tab w:val="left" w:pos="8025"/>
          <w:tab w:val="left" w:pos="9923"/>
        </w:tabs>
        <w:spacing w:line="276" w:lineRule="auto"/>
        <w:ind w:left="0" w:right="358"/>
      </w:pPr>
    </w:p>
    <w:p w:rsidR="00E87C5E" w:rsidRDefault="00592AA5">
      <w:pPr>
        <w:tabs>
          <w:tab w:val="left" w:pos="284"/>
          <w:tab w:val="left" w:pos="1998"/>
          <w:tab w:val="left" w:pos="3022"/>
          <w:tab w:val="left" w:pos="4137"/>
          <w:tab w:val="left" w:pos="5531"/>
          <w:tab w:val="left" w:pos="7617"/>
          <w:tab w:val="left" w:pos="8025"/>
          <w:tab w:val="left" w:pos="9923"/>
        </w:tabs>
        <w:spacing w:line="276" w:lineRule="auto"/>
        <w:ind w:left="0" w:right="358"/>
        <w:rPr>
          <w:u w:val="single"/>
        </w:rPr>
      </w:pPr>
      <w:r>
        <w:rPr>
          <w:u w:val="single"/>
        </w:rPr>
        <w:t xml:space="preserve">Załączniki do SWZ: </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1 do SWZ – Szczegółowy opis przedmiotu zamówienia.</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lastRenderedPageBreak/>
        <w:t>Załącznik nr 2 do SWZ –  Formularz ofertowy.</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3 do SWZ – Oświadczenie, o którym mowa w art. 125 ust. 1 ustawy </w:t>
      </w:r>
      <w:proofErr w:type="spellStart"/>
      <w:r>
        <w:t>Pzp</w:t>
      </w:r>
      <w:proofErr w:type="spellEnd"/>
      <w:r>
        <w:t xml:space="preserve"> </w:t>
      </w:r>
      <w:r>
        <w:rPr>
          <w:color w:val="FF0000"/>
        </w:rPr>
        <w:t>(obowiązkowy przy 1 etapie postępowania).</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3a do</w:t>
      </w:r>
      <w:r>
        <w:rPr>
          <w:color w:val="000000"/>
        </w:rPr>
        <w:t xml:space="preserve"> SWZ</w:t>
      </w:r>
      <w:r>
        <w:t xml:space="preserve">– Oświadczenie, o którym mowa w art. 125 ust 5 ustawy </w:t>
      </w:r>
      <w:proofErr w:type="spellStart"/>
      <w:r>
        <w:t>Pzp</w:t>
      </w:r>
      <w:proofErr w:type="spellEnd"/>
      <w:r>
        <w:t xml:space="preserve"> </w:t>
      </w:r>
      <w:r>
        <w:rPr>
          <w:color w:val="FF0000"/>
        </w:rPr>
        <w:t>(obowiązkowy przy 1 etapie postępowania).</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4 do SWZ – Oświadczenia wykonawcy o aktualności informacji zawartych w oświadczeniu, o którym mowa w art. 125 ust. 1 ustawy, w zakresie podstaw wykluczenia z postępowania wskazanych przez zamawiającego.</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5 do SWZ – Wykaz usług.</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6 do SWZ – </w:t>
      </w:r>
      <w:r>
        <w:rPr>
          <w:color w:val="000000"/>
        </w:rPr>
        <w:t>Projektowane postanowienia umowy.</w:t>
      </w:r>
    </w:p>
    <w:p w:rsidR="00E87C5E" w:rsidRDefault="00592AA5">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rPr>
          <w:color w:val="000000"/>
        </w:rPr>
        <w:t xml:space="preserve">Załącznik nr 7 do SWZ </w:t>
      </w:r>
      <w:r>
        <w:t xml:space="preserve">– Oświadczenia wykonawcy o aktualności informacji zawartych w oświadczeniu, o aktualności informacji zawartych w oświadczeniu, o którym mowa w art. 108 ust. 1 </w:t>
      </w:r>
      <w:proofErr w:type="spellStart"/>
      <w:r>
        <w:t>pkt</w:t>
      </w:r>
      <w:proofErr w:type="spellEnd"/>
      <w:r>
        <w:t xml:space="preserve"> 1 i 2 ustawy z dnia 11 września 2019 r., art. 108 ust. 1 </w:t>
      </w:r>
      <w:proofErr w:type="spellStart"/>
      <w:r>
        <w:t>pkt</w:t>
      </w:r>
      <w:proofErr w:type="spellEnd"/>
      <w:r>
        <w:t xml:space="preserve"> 4 ustawy, art. 108 ust. 1 </w:t>
      </w:r>
      <w:proofErr w:type="spellStart"/>
      <w:r>
        <w:t>pkt</w:t>
      </w:r>
      <w:proofErr w:type="spellEnd"/>
      <w:r>
        <w:t xml:space="preserve"> 5 ustawy, art. 108 ust. 1 </w:t>
      </w:r>
      <w:proofErr w:type="spellStart"/>
      <w:r>
        <w:t>pkt</w:t>
      </w:r>
      <w:proofErr w:type="spellEnd"/>
      <w:r>
        <w:t xml:space="preserve"> 3 ustawy, art. 108 ust. 1 </w:t>
      </w:r>
      <w:proofErr w:type="spellStart"/>
      <w:r>
        <w:t>pkt</w:t>
      </w:r>
      <w:proofErr w:type="spellEnd"/>
      <w:r>
        <w:t xml:space="preserve"> 4 ustawy, art. 108 ust. 1 </w:t>
      </w:r>
      <w:proofErr w:type="spellStart"/>
      <w:r>
        <w:t>pkt</w:t>
      </w:r>
      <w:proofErr w:type="spellEnd"/>
      <w:r>
        <w:t xml:space="preserve"> 5 ustawy, oraz art. 108 ust. 1 </w:t>
      </w:r>
      <w:proofErr w:type="spellStart"/>
      <w:r>
        <w:t>pkt</w:t>
      </w:r>
      <w:proofErr w:type="spellEnd"/>
      <w:r>
        <w:t xml:space="preserve"> 6 ustawy Prawo zamówień publicznych, w zakresie podmiotowych środków dowodowych.</w:t>
      </w:r>
    </w:p>
    <w:p w:rsidR="009F471F" w:rsidRDefault="00592AA5" w:rsidP="009F471F">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 Załącznik nr 8 do SWZ - </w:t>
      </w:r>
      <w:r>
        <w:rPr>
          <w:kern w:val="1"/>
        </w:rPr>
        <w:t>Oświadczenie dotyczące przesłanek wykluczenia z art. 5k Rozporządzenia 833/2014 oraz art. 7 ust. 1 ustawy o szczególnych rozwiązaniach w zakresie przeciwdziałania wspieraniu agresji na Ukrainę oraz służących ochronie bezpieczeństwa narodowego</w:t>
      </w:r>
    </w:p>
    <w:p w:rsidR="009F471F" w:rsidRDefault="009F471F" w:rsidP="009F471F">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9 do SWZ - </w:t>
      </w:r>
      <w:r w:rsidR="005A3506">
        <w:t>Identyfikator postępowania</w:t>
      </w:r>
    </w:p>
    <w:p w:rsidR="009F471F" w:rsidRDefault="009F471F">
      <w:pPr>
        <w:tabs>
          <w:tab w:val="left" w:pos="284"/>
          <w:tab w:val="left" w:pos="1998"/>
          <w:tab w:val="left" w:pos="3022"/>
          <w:tab w:val="left" w:pos="4137"/>
          <w:tab w:val="left" w:pos="5531"/>
          <w:tab w:val="left" w:pos="7617"/>
          <w:tab w:val="left" w:pos="8025"/>
          <w:tab w:val="left" w:pos="9923"/>
        </w:tabs>
        <w:spacing w:line="276" w:lineRule="auto"/>
        <w:ind w:left="0" w:right="358"/>
      </w:pPr>
    </w:p>
    <w:p w:rsidR="00E87C5E" w:rsidRDefault="00592AA5">
      <w:pPr>
        <w:tabs>
          <w:tab w:val="left" w:pos="284"/>
          <w:tab w:val="left" w:pos="1998"/>
          <w:tab w:val="left" w:pos="3022"/>
          <w:tab w:val="left" w:pos="4137"/>
          <w:tab w:val="left" w:pos="5531"/>
          <w:tab w:val="left" w:pos="7617"/>
          <w:tab w:val="left" w:pos="8025"/>
          <w:tab w:val="left" w:pos="9923"/>
        </w:tabs>
        <w:spacing w:line="276" w:lineRule="auto"/>
        <w:ind w:left="0" w:right="358"/>
        <w:rPr>
          <w:b/>
        </w:rPr>
      </w:pPr>
      <w:r>
        <w:t>Uwaga: Wszystkie załączniki stanowią integralną część SWZ.</w:t>
      </w:r>
    </w:p>
    <w:p w:rsidR="00E87C5E" w:rsidRDefault="00E87C5E">
      <w:pPr>
        <w:tabs>
          <w:tab w:val="left" w:pos="284"/>
          <w:tab w:val="left" w:pos="1998"/>
          <w:tab w:val="left" w:pos="3022"/>
          <w:tab w:val="left" w:pos="4137"/>
          <w:tab w:val="left" w:pos="5531"/>
          <w:tab w:val="left" w:pos="7617"/>
          <w:tab w:val="left" w:pos="8025"/>
          <w:tab w:val="left" w:pos="9923"/>
        </w:tabs>
        <w:spacing w:line="276" w:lineRule="auto"/>
        <w:ind w:left="0" w:right="358"/>
        <w:rPr>
          <w:b/>
        </w:rPr>
      </w:pPr>
    </w:p>
    <w:sectPr w:rsidR="00E87C5E" w:rsidSect="00E87C5E">
      <w:headerReference w:type="default" r:id="rId17"/>
      <w:footerReference w:type="default" r:id="rId18"/>
      <w:endnotePr>
        <w:numFmt w:val="decimal"/>
      </w:endnotePr>
      <w:pgSz w:w="11907" w:h="16840"/>
      <w:pgMar w:top="1418" w:right="782" w:bottom="1202" w:left="1202" w:header="567" w:footer="10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75B" w:rsidRDefault="0012575B" w:rsidP="00E87C5E">
      <w:pPr>
        <w:spacing w:before="0"/>
      </w:pPr>
      <w:r>
        <w:separator/>
      </w:r>
    </w:p>
  </w:endnote>
  <w:endnote w:type="continuationSeparator" w:id="0">
    <w:p w:rsidR="0012575B" w:rsidRDefault="0012575B" w:rsidP="00E87C5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Cambria"/>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5E" w:rsidRDefault="00C02DCF">
    <w:pPr>
      <w:pStyle w:val="Stopka1"/>
      <w:jc w:val="center"/>
    </w:pPr>
    <w:r>
      <w:fldChar w:fldCharType="begin"/>
    </w:r>
    <w:r w:rsidR="00592AA5">
      <w:instrText xml:space="preserve"> PAGE </w:instrText>
    </w:r>
    <w:r>
      <w:fldChar w:fldCharType="separate"/>
    </w:r>
    <w:r w:rsidR="008D7686">
      <w:rPr>
        <w:noProof/>
      </w:rPr>
      <w:t>1</w:t>
    </w:r>
    <w:r>
      <w:fldChar w:fldCharType="end"/>
    </w:r>
  </w:p>
  <w:p w:rsidR="00E87C5E" w:rsidRDefault="00E87C5E">
    <w:pPr>
      <w:pStyle w:val="Tekstpodstawowy"/>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5E" w:rsidRDefault="00C02DCF">
    <w:pPr>
      <w:pStyle w:val="Footer"/>
      <w:jc w:val="center"/>
    </w:pPr>
    <w:r>
      <w:fldChar w:fldCharType="begin"/>
    </w:r>
    <w:r w:rsidR="00592AA5">
      <w:instrText xml:space="preserve"> PAGE </w:instrText>
    </w:r>
    <w:r>
      <w:fldChar w:fldCharType="separate"/>
    </w:r>
    <w:r w:rsidR="008D7686">
      <w:rPr>
        <w:noProof/>
      </w:rPr>
      <w:t>2</w:t>
    </w:r>
    <w:r>
      <w:fldChar w:fldCharType="end"/>
    </w:r>
  </w:p>
  <w:p w:rsidR="00E87C5E" w:rsidRDefault="00E87C5E">
    <w:pPr>
      <w:pStyle w:val="Tekstpodstawowy"/>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75B" w:rsidRDefault="0012575B" w:rsidP="00E87C5E">
      <w:pPr>
        <w:spacing w:before="0"/>
      </w:pPr>
      <w:r>
        <w:separator/>
      </w:r>
    </w:p>
  </w:footnote>
  <w:footnote w:type="continuationSeparator" w:id="0">
    <w:p w:rsidR="0012575B" w:rsidRDefault="0012575B" w:rsidP="00E87C5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5E" w:rsidRDefault="00592AA5">
    <w:pPr>
      <w:pStyle w:val="Nagwek1"/>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5E" w:rsidRDefault="00E87C5E">
    <w:pPr>
      <w:pStyle w:val="Nagwek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015"/>
    <w:multiLevelType w:val="hybridMultilevel"/>
    <w:tmpl w:val="A5CCFA46"/>
    <w:name w:val="Lista numerowana 10"/>
    <w:lvl w:ilvl="0" w:tplc="E40A0C3C">
      <w:start w:val="2"/>
      <w:numFmt w:val="decimal"/>
      <w:lvlText w:val="%1."/>
      <w:lvlJc w:val="left"/>
      <w:pPr>
        <w:ind w:left="0" w:firstLine="0"/>
      </w:pPr>
      <w:rPr>
        <w:b w:val="0"/>
      </w:rPr>
    </w:lvl>
    <w:lvl w:ilvl="1" w:tplc="B174251C">
      <w:start w:val="1"/>
      <w:numFmt w:val="lowerLetter"/>
      <w:lvlText w:val="%2."/>
      <w:lvlJc w:val="left"/>
      <w:pPr>
        <w:ind w:left="1080" w:firstLine="0"/>
      </w:pPr>
    </w:lvl>
    <w:lvl w:ilvl="2" w:tplc="01A4656E">
      <w:start w:val="1"/>
      <w:numFmt w:val="lowerRoman"/>
      <w:lvlText w:val="%3."/>
      <w:lvlJc w:val="left"/>
      <w:pPr>
        <w:ind w:left="1980" w:firstLine="0"/>
      </w:pPr>
    </w:lvl>
    <w:lvl w:ilvl="3" w:tplc="C1AEBFAE">
      <w:start w:val="1"/>
      <w:numFmt w:val="decimal"/>
      <w:lvlText w:val="%4."/>
      <w:lvlJc w:val="left"/>
      <w:pPr>
        <w:ind w:left="2520" w:firstLine="0"/>
      </w:pPr>
    </w:lvl>
    <w:lvl w:ilvl="4" w:tplc="021685C2">
      <w:start w:val="1"/>
      <w:numFmt w:val="lowerLetter"/>
      <w:lvlText w:val="%5."/>
      <w:lvlJc w:val="left"/>
      <w:pPr>
        <w:ind w:left="3240" w:firstLine="0"/>
      </w:pPr>
    </w:lvl>
    <w:lvl w:ilvl="5" w:tplc="C9C2C9C8">
      <w:start w:val="1"/>
      <w:numFmt w:val="lowerRoman"/>
      <w:lvlText w:val="%6."/>
      <w:lvlJc w:val="left"/>
      <w:pPr>
        <w:ind w:left="4140" w:firstLine="0"/>
      </w:pPr>
    </w:lvl>
    <w:lvl w:ilvl="6" w:tplc="BBF63FDE">
      <w:start w:val="1"/>
      <w:numFmt w:val="decimal"/>
      <w:lvlText w:val="%7."/>
      <w:lvlJc w:val="left"/>
      <w:pPr>
        <w:ind w:left="4680" w:firstLine="0"/>
      </w:pPr>
    </w:lvl>
    <w:lvl w:ilvl="7" w:tplc="828489A4">
      <w:start w:val="1"/>
      <w:numFmt w:val="lowerLetter"/>
      <w:lvlText w:val="%8."/>
      <w:lvlJc w:val="left"/>
      <w:pPr>
        <w:ind w:left="5400" w:firstLine="0"/>
      </w:pPr>
    </w:lvl>
    <w:lvl w:ilvl="8" w:tplc="EE12D376">
      <w:start w:val="1"/>
      <w:numFmt w:val="lowerRoman"/>
      <w:lvlText w:val="%9."/>
      <w:lvlJc w:val="left"/>
      <w:pPr>
        <w:ind w:left="6300" w:firstLine="0"/>
      </w:pPr>
    </w:lvl>
  </w:abstractNum>
  <w:abstractNum w:abstractNumId="1">
    <w:nsid w:val="0D8C5719"/>
    <w:multiLevelType w:val="hybridMultilevel"/>
    <w:tmpl w:val="508EED9E"/>
    <w:name w:val="Lista numerowana 18"/>
    <w:lvl w:ilvl="0" w:tplc="829AF52A">
      <w:start w:val="1"/>
      <w:numFmt w:val="lowerLetter"/>
      <w:lvlText w:val="%1)"/>
      <w:lvlJc w:val="left"/>
      <w:pPr>
        <w:ind w:left="644" w:firstLine="0"/>
      </w:pPr>
    </w:lvl>
    <w:lvl w:ilvl="1" w:tplc="10F61A9C">
      <w:start w:val="1"/>
      <w:numFmt w:val="lowerLetter"/>
      <w:lvlText w:val="%2."/>
      <w:lvlJc w:val="left"/>
      <w:pPr>
        <w:ind w:left="1364" w:firstLine="0"/>
      </w:pPr>
    </w:lvl>
    <w:lvl w:ilvl="2" w:tplc="27E25922">
      <w:start w:val="1"/>
      <w:numFmt w:val="lowerRoman"/>
      <w:lvlText w:val="%3."/>
      <w:lvlJc w:val="left"/>
      <w:pPr>
        <w:ind w:left="2264" w:firstLine="0"/>
      </w:pPr>
    </w:lvl>
    <w:lvl w:ilvl="3" w:tplc="02ACC182">
      <w:start w:val="1"/>
      <w:numFmt w:val="decimal"/>
      <w:lvlText w:val="%4."/>
      <w:lvlJc w:val="left"/>
      <w:pPr>
        <w:ind w:left="2804" w:firstLine="0"/>
      </w:pPr>
    </w:lvl>
    <w:lvl w:ilvl="4" w:tplc="0C903B3C">
      <w:start w:val="1"/>
      <w:numFmt w:val="lowerLetter"/>
      <w:lvlText w:val="%5."/>
      <w:lvlJc w:val="left"/>
      <w:pPr>
        <w:ind w:left="3524" w:firstLine="0"/>
      </w:pPr>
    </w:lvl>
    <w:lvl w:ilvl="5" w:tplc="CBFAE1C4">
      <w:start w:val="1"/>
      <w:numFmt w:val="lowerRoman"/>
      <w:lvlText w:val="%6."/>
      <w:lvlJc w:val="left"/>
      <w:pPr>
        <w:ind w:left="4424" w:firstLine="0"/>
      </w:pPr>
    </w:lvl>
    <w:lvl w:ilvl="6" w:tplc="BFE2F2AA">
      <w:start w:val="1"/>
      <w:numFmt w:val="decimal"/>
      <w:lvlText w:val="%7."/>
      <w:lvlJc w:val="left"/>
      <w:pPr>
        <w:ind w:left="4964" w:firstLine="0"/>
      </w:pPr>
    </w:lvl>
    <w:lvl w:ilvl="7" w:tplc="0EE47CC6">
      <w:start w:val="1"/>
      <w:numFmt w:val="lowerLetter"/>
      <w:lvlText w:val="%8."/>
      <w:lvlJc w:val="left"/>
      <w:pPr>
        <w:ind w:left="5684" w:firstLine="0"/>
      </w:pPr>
    </w:lvl>
    <w:lvl w:ilvl="8" w:tplc="2382AAB6">
      <w:start w:val="1"/>
      <w:numFmt w:val="lowerRoman"/>
      <w:lvlText w:val="%9."/>
      <w:lvlJc w:val="left"/>
      <w:pPr>
        <w:ind w:left="6584" w:firstLine="0"/>
      </w:pPr>
    </w:lvl>
  </w:abstractNum>
  <w:abstractNum w:abstractNumId="2">
    <w:nsid w:val="0DEB189B"/>
    <w:multiLevelType w:val="hybridMultilevel"/>
    <w:tmpl w:val="6DBAD5E4"/>
    <w:name w:val="Lista numerowana 38"/>
    <w:lvl w:ilvl="0" w:tplc="40EAD492">
      <w:numFmt w:val="bullet"/>
      <w:lvlText w:val="-"/>
      <w:lvlJc w:val="left"/>
      <w:pPr>
        <w:ind w:left="360" w:firstLine="0"/>
      </w:pPr>
      <w:rPr>
        <w:rFonts w:ascii="Symbol" w:hAnsi="Symbol"/>
      </w:rPr>
    </w:lvl>
    <w:lvl w:ilvl="1" w:tplc="61849DB8">
      <w:numFmt w:val="bullet"/>
      <w:lvlText w:val="o"/>
      <w:lvlJc w:val="left"/>
      <w:pPr>
        <w:ind w:left="1080" w:firstLine="0"/>
      </w:pPr>
      <w:rPr>
        <w:rFonts w:ascii="Courier New" w:hAnsi="Courier New" w:cs="Courier New"/>
      </w:rPr>
    </w:lvl>
    <w:lvl w:ilvl="2" w:tplc="0BAC45F4">
      <w:numFmt w:val="bullet"/>
      <w:lvlText w:val=""/>
      <w:lvlJc w:val="left"/>
      <w:pPr>
        <w:ind w:left="1800" w:firstLine="0"/>
      </w:pPr>
      <w:rPr>
        <w:rFonts w:ascii="Wingdings" w:eastAsia="Wingdings" w:hAnsi="Wingdings" w:cs="Wingdings"/>
      </w:rPr>
    </w:lvl>
    <w:lvl w:ilvl="3" w:tplc="F926B234">
      <w:numFmt w:val="bullet"/>
      <w:lvlText w:val="·"/>
      <w:lvlJc w:val="left"/>
      <w:pPr>
        <w:ind w:left="2520" w:firstLine="0"/>
      </w:pPr>
      <w:rPr>
        <w:rFonts w:ascii="Symbol" w:hAnsi="Symbol"/>
      </w:rPr>
    </w:lvl>
    <w:lvl w:ilvl="4" w:tplc="F4DE8148">
      <w:numFmt w:val="bullet"/>
      <w:lvlText w:val="o"/>
      <w:lvlJc w:val="left"/>
      <w:pPr>
        <w:ind w:left="3240" w:firstLine="0"/>
      </w:pPr>
      <w:rPr>
        <w:rFonts w:ascii="Courier New" w:hAnsi="Courier New" w:cs="Courier New"/>
      </w:rPr>
    </w:lvl>
    <w:lvl w:ilvl="5" w:tplc="0DF23DBA">
      <w:numFmt w:val="bullet"/>
      <w:lvlText w:val=""/>
      <w:lvlJc w:val="left"/>
      <w:pPr>
        <w:ind w:left="3960" w:firstLine="0"/>
      </w:pPr>
      <w:rPr>
        <w:rFonts w:ascii="Wingdings" w:eastAsia="Wingdings" w:hAnsi="Wingdings" w:cs="Wingdings"/>
      </w:rPr>
    </w:lvl>
    <w:lvl w:ilvl="6" w:tplc="8902A5E0">
      <w:numFmt w:val="bullet"/>
      <w:lvlText w:val="·"/>
      <w:lvlJc w:val="left"/>
      <w:pPr>
        <w:ind w:left="4680" w:firstLine="0"/>
      </w:pPr>
      <w:rPr>
        <w:rFonts w:ascii="Symbol" w:hAnsi="Symbol"/>
      </w:rPr>
    </w:lvl>
    <w:lvl w:ilvl="7" w:tplc="2402E664">
      <w:numFmt w:val="bullet"/>
      <w:lvlText w:val="o"/>
      <w:lvlJc w:val="left"/>
      <w:pPr>
        <w:ind w:left="5400" w:firstLine="0"/>
      </w:pPr>
      <w:rPr>
        <w:rFonts w:ascii="Courier New" w:hAnsi="Courier New" w:cs="Courier New"/>
      </w:rPr>
    </w:lvl>
    <w:lvl w:ilvl="8" w:tplc="44A4DBD4">
      <w:numFmt w:val="bullet"/>
      <w:lvlText w:val=""/>
      <w:lvlJc w:val="left"/>
      <w:pPr>
        <w:ind w:left="6120" w:firstLine="0"/>
      </w:pPr>
      <w:rPr>
        <w:rFonts w:ascii="Wingdings" w:eastAsia="Wingdings" w:hAnsi="Wingdings" w:cs="Wingdings"/>
      </w:rPr>
    </w:lvl>
  </w:abstractNum>
  <w:abstractNum w:abstractNumId="3">
    <w:nsid w:val="0E806494"/>
    <w:multiLevelType w:val="hybridMultilevel"/>
    <w:tmpl w:val="88E083CE"/>
    <w:name w:val="Lista numerowana 13"/>
    <w:lvl w:ilvl="0" w:tplc="E146DB82">
      <w:start w:val="2"/>
      <w:numFmt w:val="decimal"/>
      <w:lvlText w:val="%1."/>
      <w:lvlJc w:val="left"/>
      <w:pPr>
        <w:ind w:left="644" w:firstLine="0"/>
      </w:pPr>
      <w:rPr>
        <w:b w:val="0"/>
      </w:rPr>
    </w:lvl>
    <w:lvl w:ilvl="1" w:tplc="A6D6FF98">
      <w:start w:val="1"/>
      <w:numFmt w:val="lowerLetter"/>
      <w:lvlText w:val="%2."/>
      <w:lvlJc w:val="left"/>
      <w:pPr>
        <w:ind w:left="1080" w:firstLine="0"/>
      </w:pPr>
    </w:lvl>
    <w:lvl w:ilvl="2" w:tplc="0F8833D2">
      <w:start w:val="1"/>
      <w:numFmt w:val="lowerRoman"/>
      <w:lvlText w:val="%3."/>
      <w:lvlJc w:val="left"/>
      <w:pPr>
        <w:ind w:left="1980" w:firstLine="0"/>
      </w:pPr>
    </w:lvl>
    <w:lvl w:ilvl="3" w:tplc="49C6BABA">
      <w:start w:val="1"/>
      <w:numFmt w:val="decimal"/>
      <w:lvlText w:val="%4."/>
      <w:lvlJc w:val="left"/>
      <w:pPr>
        <w:ind w:left="2520" w:firstLine="0"/>
      </w:pPr>
    </w:lvl>
    <w:lvl w:ilvl="4" w:tplc="06485FDE">
      <w:start w:val="1"/>
      <w:numFmt w:val="lowerLetter"/>
      <w:lvlText w:val="%5."/>
      <w:lvlJc w:val="left"/>
      <w:pPr>
        <w:ind w:left="3240" w:firstLine="0"/>
      </w:pPr>
    </w:lvl>
    <w:lvl w:ilvl="5" w:tplc="4FB8D7E4">
      <w:start w:val="1"/>
      <w:numFmt w:val="lowerRoman"/>
      <w:lvlText w:val="%6."/>
      <w:lvlJc w:val="left"/>
      <w:pPr>
        <w:ind w:left="4140" w:firstLine="0"/>
      </w:pPr>
    </w:lvl>
    <w:lvl w:ilvl="6" w:tplc="F7EE0B88">
      <w:start w:val="1"/>
      <w:numFmt w:val="decimal"/>
      <w:lvlText w:val="%7."/>
      <w:lvlJc w:val="left"/>
      <w:pPr>
        <w:ind w:left="4680" w:firstLine="0"/>
      </w:pPr>
    </w:lvl>
    <w:lvl w:ilvl="7" w:tplc="9DECE820">
      <w:start w:val="1"/>
      <w:numFmt w:val="lowerLetter"/>
      <w:lvlText w:val="%8."/>
      <w:lvlJc w:val="left"/>
      <w:pPr>
        <w:ind w:left="5400" w:firstLine="0"/>
      </w:pPr>
    </w:lvl>
    <w:lvl w:ilvl="8" w:tplc="92927BD6">
      <w:start w:val="1"/>
      <w:numFmt w:val="lowerRoman"/>
      <w:lvlText w:val="%9."/>
      <w:lvlJc w:val="left"/>
      <w:pPr>
        <w:ind w:left="6300" w:firstLine="0"/>
      </w:pPr>
    </w:lvl>
  </w:abstractNum>
  <w:abstractNum w:abstractNumId="4">
    <w:nsid w:val="0F3B7A7C"/>
    <w:multiLevelType w:val="hybridMultilevel"/>
    <w:tmpl w:val="6FA6B5B8"/>
    <w:name w:val="Lista numerowana 36"/>
    <w:lvl w:ilvl="0" w:tplc="D168044C">
      <w:start w:val="1"/>
      <w:numFmt w:val="decimal"/>
      <w:lvlText w:val="%1."/>
      <w:lvlJc w:val="left"/>
      <w:pPr>
        <w:ind w:left="360" w:firstLine="0"/>
      </w:pPr>
    </w:lvl>
    <w:lvl w:ilvl="1" w:tplc="29805952">
      <w:start w:val="1"/>
      <w:numFmt w:val="lowerLetter"/>
      <w:lvlText w:val="%2."/>
      <w:lvlJc w:val="left"/>
      <w:pPr>
        <w:ind w:left="1080" w:firstLine="0"/>
      </w:pPr>
    </w:lvl>
    <w:lvl w:ilvl="2" w:tplc="0FE06E20">
      <w:start w:val="1"/>
      <w:numFmt w:val="lowerRoman"/>
      <w:lvlText w:val="%3."/>
      <w:lvlJc w:val="left"/>
      <w:pPr>
        <w:ind w:left="1980" w:firstLine="0"/>
      </w:pPr>
    </w:lvl>
    <w:lvl w:ilvl="3" w:tplc="193423C8">
      <w:start w:val="1"/>
      <w:numFmt w:val="decimal"/>
      <w:lvlText w:val="%4."/>
      <w:lvlJc w:val="left"/>
      <w:pPr>
        <w:ind w:left="2520" w:firstLine="0"/>
      </w:pPr>
    </w:lvl>
    <w:lvl w:ilvl="4" w:tplc="056C415E">
      <w:start w:val="1"/>
      <w:numFmt w:val="lowerLetter"/>
      <w:lvlText w:val="%5."/>
      <w:lvlJc w:val="left"/>
      <w:pPr>
        <w:ind w:left="3240" w:firstLine="0"/>
      </w:pPr>
    </w:lvl>
    <w:lvl w:ilvl="5" w:tplc="1B8C3992">
      <w:start w:val="1"/>
      <w:numFmt w:val="lowerRoman"/>
      <w:lvlText w:val="%6."/>
      <w:lvlJc w:val="left"/>
      <w:pPr>
        <w:ind w:left="4140" w:firstLine="0"/>
      </w:pPr>
    </w:lvl>
    <w:lvl w:ilvl="6" w:tplc="14F08360">
      <w:start w:val="1"/>
      <w:numFmt w:val="decimal"/>
      <w:lvlText w:val="%7."/>
      <w:lvlJc w:val="left"/>
      <w:pPr>
        <w:ind w:left="4680" w:firstLine="0"/>
      </w:pPr>
    </w:lvl>
    <w:lvl w:ilvl="7" w:tplc="6A04A816">
      <w:start w:val="1"/>
      <w:numFmt w:val="lowerLetter"/>
      <w:lvlText w:val="%8."/>
      <w:lvlJc w:val="left"/>
      <w:pPr>
        <w:ind w:left="5400" w:firstLine="0"/>
      </w:pPr>
    </w:lvl>
    <w:lvl w:ilvl="8" w:tplc="F3581640">
      <w:start w:val="1"/>
      <w:numFmt w:val="lowerRoman"/>
      <w:lvlText w:val="%9."/>
      <w:lvlJc w:val="left"/>
      <w:pPr>
        <w:ind w:left="6300" w:firstLine="0"/>
      </w:pPr>
    </w:lvl>
  </w:abstractNum>
  <w:abstractNum w:abstractNumId="5">
    <w:nsid w:val="19451402"/>
    <w:multiLevelType w:val="hybridMultilevel"/>
    <w:tmpl w:val="B016A8B0"/>
    <w:name w:val="Lista numerowana 1"/>
    <w:lvl w:ilvl="0" w:tplc="09E283E6">
      <w:start w:val="1"/>
      <w:numFmt w:val="decimal"/>
      <w:lvlText w:val="%1."/>
      <w:lvlJc w:val="left"/>
      <w:pPr>
        <w:ind w:left="644" w:firstLine="0"/>
      </w:pPr>
    </w:lvl>
    <w:lvl w:ilvl="1" w:tplc="7F30DF70">
      <w:start w:val="1"/>
      <w:numFmt w:val="lowerLetter"/>
      <w:lvlText w:val="%2."/>
      <w:lvlJc w:val="left"/>
      <w:pPr>
        <w:ind w:left="1364" w:firstLine="0"/>
      </w:pPr>
    </w:lvl>
    <w:lvl w:ilvl="2" w:tplc="520AA944">
      <w:start w:val="1"/>
      <w:numFmt w:val="lowerRoman"/>
      <w:lvlText w:val="%3."/>
      <w:lvlJc w:val="left"/>
      <w:pPr>
        <w:ind w:left="2264" w:firstLine="0"/>
      </w:pPr>
    </w:lvl>
    <w:lvl w:ilvl="3" w:tplc="3F4219D0">
      <w:start w:val="1"/>
      <w:numFmt w:val="decimal"/>
      <w:lvlText w:val="%4."/>
      <w:lvlJc w:val="left"/>
      <w:pPr>
        <w:ind w:left="2804" w:firstLine="0"/>
      </w:pPr>
    </w:lvl>
    <w:lvl w:ilvl="4" w:tplc="A35C7B4E">
      <w:start w:val="1"/>
      <w:numFmt w:val="lowerLetter"/>
      <w:lvlText w:val="%5."/>
      <w:lvlJc w:val="left"/>
      <w:pPr>
        <w:ind w:left="3524" w:firstLine="0"/>
      </w:pPr>
    </w:lvl>
    <w:lvl w:ilvl="5" w:tplc="D09C696E">
      <w:start w:val="1"/>
      <w:numFmt w:val="lowerRoman"/>
      <w:lvlText w:val="%6."/>
      <w:lvlJc w:val="left"/>
      <w:pPr>
        <w:ind w:left="4424" w:firstLine="0"/>
      </w:pPr>
    </w:lvl>
    <w:lvl w:ilvl="6" w:tplc="3AC64E62">
      <w:start w:val="1"/>
      <w:numFmt w:val="decimal"/>
      <w:lvlText w:val="%7."/>
      <w:lvlJc w:val="left"/>
      <w:pPr>
        <w:ind w:left="4964" w:firstLine="0"/>
      </w:pPr>
    </w:lvl>
    <w:lvl w:ilvl="7" w:tplc="54CC7F08">
      <w:start w:val="1"/>
      <w:numFmt w:val="lowerLetter"/>
      <w:lvlText w:val="%8."/>
      <w:lvlJc w:val="left"/>
      <w:pPr>
        <w:ind w:left="5684" w:firstLine="0"/>
      </w:pPr>
    </w:lvl>
    <w:lvl w:ilvl="8" w:tplc="D4B476D8">
      <w:start w:val="1"/>
      <w:numFmt w:val="lowerRoman"/>
      <w:lvlText w:val="%9."/>
      <w:lvlJc w:val="left"/>
      <w:pPr>
        <w:ind w:left="6584" w:firstLine="0"/>
      </w:pPr>
    </w:lvl>
  </w:abstractNum>
  <w:abstractNum w:abstractNumId="6">
    <w:nsid w:val="1C08107D"/>
    <w:multiLevelType w:val="hybridMultilevel"/>
    <w:tmpl w:val="9802FE8A"/>
    <w:name w:val="Lista numerowana 32"/>
    <w:lvl w:ilvl="0" w:tplc="AAA02D8A">
      <w:start w:val="1"/>
      <w:numFmt w:val="decimal"/>
      <w:lvlText w:val="%1."/>
      <w:lvlJc w:val="left"/>
      <w:pPr>
        <w:ind w:left="644" w:firstLine="0"/>
      </w:pPr>
    </w:lvl>
    <w:lvl w:ilvl="1" w:tplc="9530CBE0">
      <w:start w:val="1"/>
      <w:numFmt w:val="lowerLetter"/>
      <w:lvlText w:val="%2."/>
      <w:lvlJc w:val="left"/>
      <w:pPr>
        <w:ind w:left="1364" w:firstLine="0"/>
      </w:pPr>
    </w:lvl>
    <w:lvl w:ilvl="2" w:tplc="F71214E6">
      <w:start w:val="1"/>
      <w:numFmt w:val="lowerRoman"/>
      <w:lvlText w:val="%3."/>
      <w:lvlJc w:val="left"/>
      <w:pPr>
        <w:ind w:left="2264" w:firstLine="0"/>
      </w:pPr>
    </w:lvl>
    <w:lvl w:ilvl="3" w:tplc="100039FE">
      <w:start w:val="1"/>
      <w:numFmt w:val="decimal"/>
      <w:lvlText w:val="%4."/>
      <w:lvlJc w:val="left"/>
      <w:pPr>
        <w:ind w:left="2804" w:firstLine="0"/>
      </w:pPr>
    </w:lvl>
    <w:lvl w:ilvl="4" w:tplc="2F845E12">
      <w:start w:val="1"/>
      <w:numFmt w:val="lowerLetter"/>
      <w:lvlText w:val="%5."/>
      <w:lvlJc w:val="left"/>
      <w:pPr>
        <w:ind w:left="3524" w:firstLine="0"/>
      </w:pPr>
    </w:lvl>
    <w:lvl w:ilvl="5" w:tplc="75408D14">
      <w:start w:val="1"/>
      <w:numFmt w:val="lowerRoman"/>
      <w:lvlText w:val="%6."/>
      <w:lvlJc w:val="left"/>
      <w:pPr>
        <w:ind w:left="4424" w:firstLine="0"/>
      </w:pPr>
    </w:lvl>
    <w:lvl w:ilvl="6" w:tplc="DFD8F138">
      <w:start w:val="1"/>
      <w:numFmt w:val="decimal"/>
      <w:lvlText w:val="%7."/>
      <w:lvlJc w:val="left"/>
      <w:pPr>
        <w:ind w:left="4964" w:firstLine="0"/>
      </w:pPr>
    </w:lvl>
    <w:lvl w:ilvl="7" w:tplc="AEC69666">
      <w:start w:val="1"/>
      <w:numFmt w:val="lowerLetter"/>
      <w:lvlText w:val="%8."/>
      <w:lvlJc w:val="left"/>
      <w:pPr>
        <w:ind w:left="5684" w:firstLine="0"/>
      </w:pPr>
    </w:lvl>
    <w:lvl w:ilvl="8" w:tplc="4FF8750E">
      <w:start w:val="1"/>
      <w:numFmt w:val="lowerRoman"/>
      <w:lvlText w:val="%9."/>
      <w:lvlJc w:val="left"/>
      <w:pPr>
        <w:ind w:left="6584" w:firstLine="0"/>
      </w:pPr>
    </w:lvl>
  </w:abstractNum>
  <w:abstractNum w:abstractNumId="7">
    <w:nsid w:val="1CD672A1"/>
    <w:multiLevelType w:val="hybridMultilevel"/>
    <w:tmpl w:val="D9C28A86"/>
    <w:name w:val="Lista numerowana 6"/>
    <w:lvl w:ilvl="0" w:tplc="A14C5DD4">
      <w:start w:val="1"/>
      <w:numFmt w:val="decimal"/>
      <w:lvlText w:val="%1."/>
      <w:lvlJc w:val="left"/>
      <w:pPr>
        <w:ind w:left="644" w:firstLine="0"/>
      </w:pPr>
    </w:lvl>
    <w:lvl w:ilvl="1" w:tplc="070CD9EE">
      <w:start w:val="1"/>
      <w:numFmt w:val="lowerLetter"/>
      <w:lvlText w:val="%2."/>
      <w:lvlJc w:val="left"/>
      <w:pPr>
        <w:ind w:left="1364" w:firstLine="0"/>
      </w:pPr>
    </w:lvl>
    <w:lvl w:ilvl="2" w:tplc="0568A85A">
      <w:start w:val="1"/>
      <w:numFmt w:val="lowerRoman"/>
      <w:lvlText w:val="%3."/>
      <w:lvlJc w:val="left"/>
      <w:pPr>
        <w:ind w:left="2264" w:firstLine="0"/>
      </w:pPr>
    </w:lvl>
    <w:lvl w:ilvl="3" w:tplc="158C101E">
      <w:start w:val="1"/>
      <w:numFmt w:val="decimal"/>
      <w:lvlText w:val="%4."/>
      <w:lvlJc w:val="left"/>
      <w:pPr>
        <w:ind w:left="2804" w:firstLine="0"/>
      </w:pPr>
    </w:lvl>
    <w:lvl w:ilvl="4" w:tplc="BFE68EC8">
      <w:start w:val="1"/>
      <w:numFmt w:val="lowerLetter"/>
      <w:lvlText w:val="%5."/>
      <w:lvlJc w:val="left"/>
      <w:pPr>
        <w:ind w:left="3524" w:firstLine="0"/>
      </w:pPr>
    </w:lvl>
    <w:lvl w:ilvl="5" w:tplc="113C8B04">
      <w:start w:val="1"/>
      <w:numFmt w:val="lowerRoman"/>
      <w:lvlText w:val="%6."/>
      <w:lvlJc w:val="left"/>
      <w:pPr>
        <w:ind w:left="4424" w:firstLine="0"/>
      </w:pPr>
    </w:lvl>
    <w:lvl w:ilvl="6" w:tplc="A6904B9A">
      <w:start w:val="1"/>
      <w:numFmt w:val="decimal"/>
      <w:lvlText w:val="%7."/>
      <w:lvlJc w:val="left"/>
      <w:pPr>
        <w:ind w:left="4964" w:firstLine="0"/>
      </w:pPr>
    </w:lvl>
    <w:lvl w:ilvl="7" w:tplc="DF462F7E">
      <w:start w:val="1"/>
      <w:numFmt w:val="lowerLetter"/>
      <w:lvlText w:val="%8."/>
      <w:lvlJc w:val="left"/>
      <w:pPr>
        <w:ind w:left="5684" w:firstLine="0"/>
      </w:pPr>
    </w:lvl>
    <w:lvl w:ilvl="8" w:tplc="6AA82F5C">
      <w:start w:val="1"/>
      <w:numFmt w:val="lowerRoman"/>
      <w:lvlText w:val="%9."/>
      <w:lvlJc w:val="left"/>
      <w:pPr>
        <w:ind w:left="6584" w:firstLine="0"/>
      </w:pPr>
    </w:lvl>
  </w:abstractNum>
  <w:abstractNum w:abstractNumId="8">
    <w:nsid w:val="20226B28"/>
    <w:multiLevelType w:val="hybridMultilevel"/>
    <w:tmpl w:val="578AB1A8"/>
    <w:name w:val="Lista numerowana 16"/>
    <w:lvl w:ilvl="0" w:tplc="12CECA9C">
      <w:start w:val="1"/>
      <w:numFmt w:val="decimal"/>
      <w:lvlText w:val="%1."/>
      <w:lvlJc w:val="left"/>
      <w:pPr>
        <w:ind w:left="360" w:firstLine="0"/>
      </w:pPr>
    </w:lvl>
    <w:lvl w:ilvl="1" w:tplc="7A00CC86">
      <w:start w:val="1"/>
      <w:numFmt w:val="lowerLetter"/>
      <w:lvlText w:val="%2."/>
      <w:lvlJc w:val="left"/>
      <w:pPr>
        <w:ind w:left="1080" w:firstLine="0"/>
      </w:pPr>
    </w:lvl>
    <w:lvl w:ilvl="2" w:tplc="DAA0AE2A">
      <w:start w:val="1"/>
      <w:numFmt w:val="lowerRoman"/>
      <w:lvlText w:val="%3."/>
      <w:lvlJc w:val="left"/>
      <w:pPr>
        <w:ind w:left="1980" w:firstLine="0"/>
      </w:pPr>
    </w:lvl>
    <w:lvl w:ilvl="3" w:tplc="EEAAA7DA">
      <w:start w:val="1"/>
      <w:numFmt w:val="decimal"/>
      <w:lvlText w:val="%4."/>
      <w:lvlJc w:val="left"/>
      <w:pPr>
        <w:ind w:left="2520" w:firstLine="0"/>
      </w:pPr>
    </w:lvl>
    <w:lvl w:ilvl="4" w:tplc="CEDC6FCE">
      <w:start w:val="1"/>
      <w:numFmt w:val="lowerLetter"/>
      <w:lvlText w:val="%5."/>
      <w:lvlJc w:val="left"/>
      <w:pPr>
        <w:ind w:left="3240" w:firstLine="0"/>
      </w:pPr>
    </w:lvl>
    <w:lvl w:ilvl="5" w:tplc="9E42DAF0">
      <w:start w:val="1"/>
      <w:numFmt w:val="lowerRoman"/>
      <w:lvlText w:val="%6."/>
      <w:lvlJc w:val="left"/>
      <w:pPr>
        <w:ind w:left="4140" w:firstLine="0"/>
      </w:pPr>
    </w:lvl>
    <w:lvl w:ilvl="6" w:tplc="D05265C8">
      <w:start w:val="1"/>
      <w:numFmt w:val="decimal"/>
      <w:lvlText w:val="%7."/>
      <w:lvlJc w:val="left"/>
      <w:pPr>
        <w:ind w:left="4680" w:firstLine="0"/>
      </w:pPr>
    </w:lvl>
    <w:lvl w:ilvl="7" w:tplc="04A44C4E">
      <w:start w:val="1"/>
      <w:numFmt w:val="lowerLetter"/>
      <w:lvlText w:val="%8."/>
      <w:lvlJc w:val="left"/>
      <w:pPr>
        <w:ind w:left="5400" w:firstLine="0"/>
      </w:pPr>
    </w:lvl>
    <w:lvl w:ilvl="8" w:tplc="A7A2982C">
      <w:start w:val="1"/>
      <w:numFmt w:val="lowerRoman"/>
      <w:lvlText w:val="%9."/>
      <w:lvlJc w:val="left"/>
      <w:pPr>
        <w:ind w:left="6300" w:firstLine="0"/>
      </w:pPr>
    </w:lvl>
  </w:abstractNum>
  <w:abstractNum w:abstractNumId="9">
    <w:nsid w:val="25A27C34"/>
    <w:multiLevelType w:val="hybridMultilevel"/>
    <w:tmpl w:val="61E2B738"/>
    <w:name w:val="Lista numerowana 3"/>
    <w:lvl w:ilvl="0" w:tplc="8F809688">
      <w:start w:val="1"/>
      <w:numFmt w:val="decimal"/>
      <w:lvlText w:val="%1."/>
      <w:lvlJc w:val="left"/>
      <w:pPr>
        <w:ind w:left="360" w:firstLine="0"/>
      </w:pPr>
    </w:lvl>
    <w:lvl w:ilvl="1" w:tplc="43569210">
      <w:start w:val="1"/>
      <w:numFmt w:val="decimal"/>
      <w:lvlText w:val="%2."/>
      <w:lvlJc w:val="left"/>
      <w:pPr>
        <w:ind w:left="1080" w:firstLine="0"/>
      </w:pPr>
    </w:lvl>
    <w:lvl w:ilvl="2" w:tplc="1C1CE572">
      <w:start w:val="1"/>
      <w:numFmt w:val="lowerRoman"/>
      <w:lvlText w:val="%3."/>
      <w:lvlJc w:val="left"/>
      <w:pPr>
        <w:ind w:left="1980" w:firstLine="0"/>
      </w:pPr>
    </w:lvl>
    <w:lvl w:ilvl="3" w:tplc="E2708A3A">
      <w:start w:val="1"/>
      <w:numFmt w:val="decimal"/>
      <w:lvlText w:val="%4."/>
      <w:lvlJc w:val="left"/>
      <w:pPr>
        <w:ind w:left="2520" w:firstLine="0"/>
      </w:pPr>
    </w:lvl>
    <w:lvl w:ilvl="4" w:tplc="3748517A">
      <w:start w:val="1"/>
      <w:numFmt w:val="lowerLetter"/>
      <w:lvlText w:val="%5."/>
      <w:lvlJc w:val="left"/>
      <w:pPr>
        <w:ind w:left="3240" w:firstLine="0"/>
      </w:pPr>
    </w:lvl>
    <w:lvl w:ilvl="5" w:tplc="0632E630">
      <w:start w:val="1"/>
      <w:numFmt w:val="lowerRoman"/>
      <w:lvlText w:val="%6."/>
      <w:lvlJc w:val="left"/>
      <w:pPr>
        <w:ind w:left="4140" w:firstLine="0"/>
      </w:pPr>
    </w:lvl>
    <w:lvl w:ilvl="6" w:tplc="7EC00ADA">
      <w:start w:val="1"/>
      <w:numFmt w:val="decimal"/>
      <w:lvlText w:val="%7."/>
      <w:lvlJc w:val="left"/>
      <w:pPr>
        <w:ind w:left="4680" w:firstLine="0"/>
      </w:pPr>
    </w:lvl>
    <w:lvl w:ilvl="7" w:tplc="A258B064">
      <w:start w:val="1"/>
      <w:numFmt w:val="lowerLetter"/>
      <w:lvlText w:val="%8."/>
      <w:lvlJc w:val="left"/>
      <w:pPr>
        <w:ind w:left="5400" w:firstLine="0"/>
      </w:pPr>
    </w:lvl>
    <w:lvl w:ilvl="8" w:tplc="6414AFD4">
      <w:start w:val="1"/>
      <w:numFmt w:val="lowerRoman"/>
      <w:lvlText w:val="%9."/>
      <w:lvlJc w:val="left"/>
      <w:pPr>
        <w:ind w:left="6300" w:firstLine="0"/>
      </w:pPr>
    </w:lvl>
  </w:abstractNum>
  <w:abstractNum w:abstractNumId="10">
    <w:nsid w:val="26BF1B95"/>
    <w:multiLevelType w:val="hybridMultilevel"/>
    <w:tmpl w:val="AFACEDFA"/>
    <w:name w:val="Lista numerowana 21"/>
    <w:lvl w:ilvl="0" w:tplc="1E50548A">
      <w:start w:val="1"/>
      <w:numFmt w:val="decimal"/>
      <w:lvlText w:val="%1."/>
      <w:lvlJc w:val="left"/>
      <w:pPr>
        <w:ind w:left="644" w:firstLine="0"/>
      </w:pPr>
    </w:lvl>
    <w:lvl w:ilvl="1" w:tplc="BDE0D9B6">
      <w:start w:val="1"/>
      <w:numFmt w:val="lowerLetter"/>
      <w:lvlText w:val="%2."/>
      <w:lvlJc w:val="left"/>
      <w:pPr>
        <w:ind w:left="1364" w:firstLine="0"/>
      </w:pPr>
    </w:lvl>
    <w:lvl w:ilvl="2" w:tplc="D8387F4E">
      <w:start w:val="1"/>
      <w:numFmt w:val="lowerRoman"/>
      <w:lvlText w:val="%3."/>
      <w:lvlJc w:val="left"/>
      <w:pPr>
        <w:ind w:left="2264" w:firstLine="0"/>
      </w:pPr>
    </w:lvl>
    <w:lvl w:ilvl="3" w:tplc="36BC52E6">
      <w:start w:val="1"/>
      <w:numFmt w:val="decimal"/>
      <w:lvlText w:val="%4."/>
      <w:lvlJc w:val="left"/>
      <w:pPr>
        <w:ind w:left="2804" w:firstLine="0"/>
      </w:pPr>
    </w:lvl>
    <w:lvl w:ilvl="4" w:tplc="991C480C">
      <w:start w:val="1"/>
      <w:numFmt w:val="lowerLetter"/>
      <w:lvlText w:val="%5."/>
      <w:lvlJc w:val="left"/>
      <w:pPr>
        <w:ind w:left="3524" w:firstLine="0"/>
      </w:pPr>
    </w:lvl>
    <w:lvl w:ilvl="5" w:tplc="74C89142">
      <w:start w:val="1"/>
      <w:numFmt w:val="lowerRoman"/>
      <w:lvlText w:val="%6."/>
      <w:lvlJc w:val="left"/>
      <w:pPr>
        <w:ind w:left="4424" w:firstLine="0"/>
      </w:pPr>
    </w:lvl>
    <w:lvl w:ilvl="6" w:tplc="2BD60DDE">
      <w:start w:val="1"/>
      <w:numFmt w:val="decimal"/>
      <w:lvlText w:val="%7."/>
      <w:lvlJc w:val="left"/>
      <w:pPr>
        <w:ind w:left="4964" w:firstLine="0"/>
      </w:pPr>
    </w:lvl>
    <w:lvl w:ilvl="7" w:tplc="72EAE85C">
      <w:start w:val="1"/>
      <w:numFmt w:val="lowerLetter"/>
      <w:lvlText w:val="%8."/>
      <w:lvlJc w:val="left"/>
      <w:pPr>
        <w:ind w:left="5684" w:firstLine="0"/>
      </w:pPr>
    </w:lvl>
    <w:lvl w:ilvl="8" w:tplc="C9C4EC50">
      <w:start w:val="1"/>
      <w:numFmt w:val="lowerRoman"/>
      <w:lvlText w:val="%9."/>
      <w:lvlJc w:val="left"/>
      <w:pPr>
        <w:ind w:left="6584" w:firstLine="0"/>
      </w:pPr>
    </w:lvl>
  </w:abstractNum>
  <w:abstractNum w:abstractNumId="11">
    <w:nsid w:val="273F5610"/>
    <w:multiLevelType w:val="singleLevel"/>
    <w:tmpl w:val="D5A47010"/>
    <w:name w:val="Bullet 52"/>
    <w:lvl w:ilvl="0">
      <w:start w:val="3"/>
      <w:numFmt w:val="decimal"/>
      <w:lvlText w:val="%1."/>
      <w:lvlJc w:val="left"/>
      <w:pPr>
        <w:ind w:left="0" w:firstLine="0"/>
      </w:pPr>
    </w:lvl>
  </w:abstractNum>
  <w:abstractNum w:abstractNumId="12">
    <w:nsid w:val="274F3A07"/>
    <w:multiLevelType w:val="hybridMultilevel"/>
    <w:tmpl w:val="AEA68AF4"/>
    <w:name w:val="Lista numerowana 22"/>
    <w:lvl w:ilvl="0" w:tplc="1B0627C0">
      <w:start w:val="1"/>
      <w:numFmt w:val="lowerLetter"/>
      <w:lvlText w:val="%1."/>
      <w:lvlJc w:val="left"/>
      <w:pPr>
        <w:ind w:left="927" w:firstLine="0"/>
      </w:pPr>
    </w:lvl>
    <w:lvl w:ilvl="1" w:tplc="4CF4A9DA">
      <w:start w:val="1"/>
      <w:numFmt w:val="lowerLetter"/>
      <w:lvlText w:val="%2."/>
      <w:lvlJc w:val="left"/>
      <w:pPr>
        <w:ind w:left="1647" w:firstLine="0"/>
      </w:pPr>
    </w:lvl>
    <w:lvl w:ilvl="2" w:tplc="8646C46E">
      <w:start w:val="1"/>
      <w:numFmt w:val="lowerRoman"/>
      <w:lvlText w:val="%3."/>
      <w:lvlJc w:val="left"/>
      <w:pPr>
        <w:ind w:left="2547" w:firstLine="0"/>
      </w:pPr>
    </w:lvl>
    <w:lvl w:ilvl="3" w:tplc="56403892">
      <w:start w:val="1"/>
      <w:numFmt w:val="decimal"/>
      <w:lvlText w:val="%4."/>
      <w:lvlJc w:val="left"/>
      <w:pPr>
        <w:ind w:left="3087" w:firstLine="0"/>
      </w:pPr>
    </w:lvl>
    <w:lvl w:ilvl="4" w:tplc="8660792A">
      <w:start w:val="1"/>
      <w:numFmt w:val="lowerLetter"/>
      <w:lvlText w:val="%5."/>
      <w:lvlJc w:val="left"/>
      <w:pPr>
        <w:ind w:left="3807" w:firstLine="0"/>
      </w:pPr>
    </w:lvl>
    <w:lvl w:ilvl="5" w:tplc="CC9046AC">
      <w:start w:val="1"/>
      <w:numFmt w:val="lowerRoman"/>
      <w:lvlText w:val="%6."/>
      <w:lvlJc w:val="left"/>
      <w:pPr>
        <w:ind w:left="4707" w:firstLine="0"/>
      </w:pPr>
    </w:lvl>
    <w:lvl w:ilvl="6" w:tplc="82C2DF12">
      <w:start w:val="1"/>
      <w:numFmt w:val="decimal"/>
      <w:lvlText w:val="%7."/>
      <w:lvlJc w:val="left"/>
      <w:pPr>
        <w:ind w:left="5247" w:firstLine="0"/>
      </w:pPr>
    </w:lvl>
    <w:lvl w:ilvl="7" w:tplc="62C0CF5E">
      <w:start w:val="1"/>
      <w:numFmt w:val="lowerLetter"/>
      <w:lvlText w:val="%8."/>
      <w:lvlJc w:val="left"/>
      <w:pPr>
        <w:ind w:left="5967" w:firstLine="0"/>
      </w:pPr>
    </w:lvl>
    <w:lvl w:ilvl="8" w:tplc="08EEDAD4">
      <w:start w:val="1"/>
      <w:numFmt w:val="lowerRoman"/>
      <w:lvlText w:val="%9."/>
      <w:lvlJc w:val="left"/>
      <w:pPr>
        <w:ind w:left="6867" w:firstLine="0"/>
      </w:pPr>
    </w:lvl>
  </w:abstractNum>
  <w:abstractNum w:abstractNumId="13">
    <w:nsid w:val="27AB1711"/>
    <w:multiLevelType w:val="hybridMultilevel"/>
    <w:tmpl w:val="2D020F02"/>
    <w:name w:val="Lista numerowana 33"/>
    <w:lvl w:ilvl="0" w:tplc="2B220D8C">
      <w:start w:val="1"/>
      <w:numFmt w:val="decimal"/>
      <w:lvlText w:val="%1."/>
      <w:lvlJc w:val="left"/>
      <w:pPr>
        <w:ind w:left="6238" w:firstLine="0"/>
      </w:pPr>
    </w:lvl>
    <w:lvl w:ilvl="1" w:tplc="3A7E830C">
      <w:start w:val="1"/>
      <w:numFmt w:val="lowerLetter"/>
      <w:lvlText w:val="%2."/>
      <w:lvlJc w:val="left"/>
      <w:pPr>
        <w:ind w:left="1080" w:firstLine="0"/>
      </w:pPr>
    </w:lvl>
    <w:lvl w:ilvl="2" w:tplc="069003C4">
      <w:start w:val="1"/>
      <w:numFmt w:val="lowerRoman"/>
      <w:lvlText w:val="%3."/>
      <w:lvlJc w:val="left"/>
      <w:pPr>
        <w:ind w:left="1980" w:firstLine="0"/>
      </w:pPr>
    </w:lvl>
    <w:lvl w:ilvl="3" w:tplc="F5C89674">
      <w:start w:val="1"/>
      <w:numFmt w:val="decimal"/>
      <w:lvlText w:val="%4."/>
      <w:lvlJc w:val="left"/>
      <w:pPr>
        <w:ind w:left="2520" w:firstLine="0"/>
      </w:pPr>
    </w:lvl>
    <w:lvl w:ilvl="4" w:tplc="788E46AE">
      <w:start w:val="1"/>
      <w:numFmt w:val="lowerLetter"/>
      <w:lvlText w:val="%5."/>
      <w:lvlJc w:val="left"/>
      <w:pPr>
        <w:ind w:left="3240" w:firstLine="0"/>
      </w:pPr>
    </w:lvl>
    <w:lvl w:ilvl="5" w:tplc="F76A3994">
      <w:start w:val="1"/>
      <w:numFmt w:val="lowerRoman"/>
      <w:lvlText w:val="%6."/>
      <w:lvlJc w:val="left"/>
      <w:pPr>
        <w:ind w:left="4140" w:firstLine="0"/>
      </w:pPr>
    </w:lvl>
    <w:lvl w:ilvl="6" w:tplc="41549A82">
      <w:start w:val="1"/>
      <w:numFmt w:val="decimal"/>
      <w:lvlText w:val="%7."/>
      <w:lvlJc w:val="left"/>
      <w:pPr>
        <w:ind w:left="4680" w:firstLine="0"/>
      </w:pPr>
    </w:lvl>
    <w:lvl w:ilvl="7" w:tplc="F66C3D4E">
      <w:start w:val="1"/>
      <w:numFmt w:val="lowerLetter"/>
      <w:lvlText w:val="%8."/>
      <w:lvlJc w:val="left"/>
      <w:pPr>
        <w:ind w:left="5400" w:firstLine="0"/>
      </w:pPr>
    </w:lvl>
    <w:lvl w:ilvl="8" w:tplc="30A6ACE6">
      <w:start w:val="1"/>
      <w:numFmt w:val="lowerRoman"/>
      <w:lvlText w:val="%9."/>
      <w:lvlJc w:val="left"/>
      <w:pPr>
        <w:ind w:left="6300" w:firstLine="0"/>
      </w:pPr>
    </w:lvl>
  </w:abstractNum>
  <w:abstractNum w:abstractNumId="14">
    <w:nsid w:val="27E941C9"/>
    <w:multiLevelType w:val="singleLevel"/>
    <w:tmpl w:val="FB185FCC"/>
    <w:name w:val="Lista numerowana 37"/>
    <w:lvl w:ilvl="0">
      <w:start w:val="9"/>
      <w:numFmt w:val="ordinal"/>
      <w:lvlText w:val="%1"/>
      <w:lvlJc w:val="left"/>
      <w:pPr>
        <w:ind w:left="0" w:firstLine="0"/>
      </w:pPr>
    </w:lvl>
  </w:abstractNum>
  <w:abstractNum w:abstractNumId="15">
    <w:nsid w:val="2CD64223"/>
    <w:multiLevelType w:val="hybridMultilevel"/>
    <w:tmpl w:val="0B287F82"/>
    <w:name w:val="Lista numerowana 9"/>
    <w:lvl w:ilvl="0" w:tplc="22185888">
      <w:start w:val="1"/>
      <w:numFmt w:val="upperLetter"/>
      <w:lvlText w:val="%1."/>
      <w:lvlJc w:val="left"/>
      <w:pPr>
        <w:ind w:left="0" w:firstLine="0"/>
      </w:pPr>
    </w:lvl>
    <w:lvl w:ilvl="1" w:tplc="C7AC99BE">
      <w:start w:val="1"/>
      <w:numFmt w:val="lowerLetter"/>
      <w:lvlText w:val="%2."/>
      <w:lvlJc w:val="left"/>
      <w:pPr>
        <w:ind w:left="720" w:firstLine="0"/>
      </w:pPr>
    </w:lvl>
    <w:lvl w:ilvl="2" w:tplc="974E2528">
      <w:start w:val="1"/>
      <w:numFmt w:val="lowerRoman"/>
      <w:lvlText w:val="%3."/>
      <w:lvlJc w:val="left"/>
      <w:pPr>
        <w:ind w:left="1620" w:firstLine="0"/>
      </w:pPr>
    </w:lvl>
    <w:lvl w:ilvl="3" w:tplc="EE5008F4">
      <w:start w:val="1"/>
      <w:numFmt w:val="decimal"/>
      <w:lvlText w:val="%4."/>
      <w:lvlJc w:val="left"/>
      <w:pPr>
        <w:ind w:left="2160" w:firstLine="0"/>
      </w:pPr>
    </w:lvl>
    <w:lvl w:ilvl="4" w:tplc="D6E8FDE8">
      <w:start w:val="1"/>
      <w:numFmt w:val="lowerLetter"/>
      <w:lvlText w:val="%5."/>
      <w:lvlJc w:val="left"/>
      <w:pPr>
        <w:ind w:left="2880" w:firstLine="0"/>
      </w:pPr>
    </w:lvl>
    <w:lvl w:ilvl="5" w:tplc="3FF891B2">
      <w:start w:val="1"/>
      <w:numFmt w:val="lowerRoman"/>
      <w:lvlText w:val="%6."/>
      <w:lvlJc w:val="left"/>
      <w:pPr>
        <w:ind w:left="3780" w:firstLine="0"/>
      </w:pPr>
    </w:lvl>
    <w:lvl w:ilvl="6" w:tplc="E25C890E">
      <w:start w:val="1"/>
      <w:numFmt w:val="decimal"/>
      <w:lvlText w:val="%7."/>
      <w:lvlJc w:val="left"/>
      <w:pPr>
        <w:ind w:left="4320" w:firstLine="0"/>
      </w:pPr>
    </w:lvl>
    <w:lvl w:ilvl="7" w:tplc="6164AE1E">
      <w:start w:val="1"/>
      <w:numFmt w:val="lowerLetter"/>
      <w:lvlText w:val="%8."/>
      <w:lvlJc w:val="left"/>
      <w:pPr>
        <w:ind w:left="5040" w:firstLine="0"/>
      </w:pPr>
    </w:lvl>
    <w:lvl w:ilvl="8" w:tplc="6AE08114">
      <w:start w:val="1"/>
      <w:numFmt w:val="lowerRoman"/>
      <w:lvlText w:val="%9."/>
      <w:lvlJc w:val="left"/>
      <w:pPr>
        <w:ind w:left="5940" w:firstLine="0"/>
      </w:pPr>
    </w:lvl>
  </w:abstractNum>
  <w:abstractNum w:abstractNumId="16">
    <w:nsid w:val="2CF906AA"/>
    <w:multiLevelType w:val="hybridMultilevel"/>
    <w:tmpl w:val="9642D75A"/>
    <w:name w:val="Lista numerowana 12"/>
    <w:lvl w:ilvl="0" w:tplc="1FD6C8B0">
      <w:start w:val="1"/>
      <w:numFmt w:val="lowerLetter"/>
      <w:lvlText w:val="%1."/>
      <w:lvlJc w:val="left"/>
      <w:pPr>
        <w:ind w:left="644" w:firstLine="0"/>
      </w:pPr>
    </w:lvl>
    <w:lvl w:ilvl="1" w:tplc="B4909F00">
      <w:start w:val="1"/>
      <w:numFmt w:val="lowerLetter"/>
      <w:lvlText w:val="%2."/>
      <w:lvlJc w:val="left"/>
      <w:pPr>
        <w:ind w:left="1364" w:firstLine="0"/>
      </w:pPr>
    </w:lvl>
    <w:lvl w:ilvl="2" w:tplc="4FCEF57E">
      <w:start w:val="1"/>
      <w:numFmt w:val="lowerRoman"/>
      <w:lvlText w:val="%3."/>
      <w:lvlJc w:val="left"/>
      <w:pPr>
        <w:ind w:left="2264" w:firstLine="0"/>
      </w:pPr>
    </w:lvl>
    <w:lvl w:ilvl="3" w:tplc="81BED6EC">
      <w:start w:val="1"/>
      <w:numFmt w:val="decimal"/>
      <w:lvlText w:val="%4."/>
      <w:lvlJc w:val="left"/>
      <w:pPr>
        <w:ind w:left="2804" w:firstLine="0"/>
      </w:pPr>
    </w:lvl>
    <w:lvl w:ilvl="4" w:tplc="C67E43F8">
      <w:start w:val="1"/>
      <w:numFmt w:val="lowerLetter"/>
      <w:lvlText w:val="%5."/>
      <w:lvlJc w:val="left"/>
      <w:pPr>
        <w:ind w:left="3524" w:firstLine="0"/>
      </w:pPr>
    </w:lvl>
    <w:lvl w:ilvl="5" w:tplc="F2FE8174">
      <w:start w:val="1"/>
      <w:numFmt w:val="lowerRoman"/>
      <w:lvlText w:val="%6."/>
      <w:lvlJc w:val="left"/>
      <w:pPr>
        <w:ind w:left="4424" w:firstLine="0"/>
      </w:pPr>
    </w:lvl>
    <w:lvl w:ilvl="6" w:tplc="A6C8BF72">
      <w:start w:val="1"/>
      <w:numFmt w:val="decimal"/>
      <w:lvlText w:val="%7."/>
      <w:lvlJc w:val="left"/>
      <w:pPr>
        <w:ind w:left="4964" w:firstLine="0"/>
      </w:pPr>
    </w:lvl>
    <w:lvl w:ilvl="7" w:tplc="EDE85D78">
      <w:start w:val="1"/>
      <w:numFmt w:val="lowerLetter"/>
      <w:lvlText w:val="%8."/>
      <w:lvlJc w:val="left"/>
      <w:pPr>
        <w:ind w:left="5684" w:firstLine="0"/>
      </w:pPr>
    </w:lvl>
    <w:lvl w:ilvl="8" w:tplc="584E0642">
      <w:start w:val="1"/>
      <w:numFmt w:val="lowerRoman"/>
      <w:lvlText w:val="%9."/>
      <w:lvlJc w:val="left"/>
      <w:pPr>
        <w:ind w:left="6584" w:firstLine="0"/>
      </w:pPr>
    </w:lvl>
  </w:abstractNum>
  <w:abstractNum w:abstractNumId="17">
    <w:nsid w:val="2F37028C"/>
    <w:multiLevelType w:val="hybridMultilevel"/>
    <w:tmpl w:val="E0FCCD7A"/>
    <w:name w:val="Lista numerowana 27"/>
    <w:lvl w:ilvl="0" w:tplc="4C3631BC">
      <w:start w:val="1"/>
      <w:numFmt w:val="lowerLetter"/>
      <w:lvlText w:val="%1."/>
      <w:lvlJc w:val="left"/>
      <w:pPr>
        <w:ind w:left="1080" w:firstLine="0"/>
      </w:pPr>
    </w:lvl>
    <w:lvl w:ilvl="1" w:tplc="6A220586">
      <w:start w:val="1"/>
      <w:numFmt w:val="lowerLetter"/>
      <w:lvlText w:val="%2."/>
      <w:lvlJc w:val="left"/>
      <w:pPr>
        <w:ind w:left="1800" w:firstLine="0"/>
      </w:pPr>
    </w:lvl>
    <w:lvl w:ilvl="2" w:tplc="263A0700">
      <w:start w:val="1"/>
      <w:numFmt w:val="lowerRoman"/>
      <w:lvlText w:val="%3."/>
      <w:lvlJc w:val="left"/>
      <w:pPr>
        <w:ind w:left="2700" w:firstLine="0"/>
      </w:pPr>
    </w:lvl>
    <w:lvl w:ilvl="3" w:tplc="F0604A92">
      <w:start w:val="1"/>
      <w:numFmt w:val="decimal"/>
      <w:lvlText w:val="%4."/>
      <w:lvlJc w:val="left"/>
      <w:pPr>
        <w:ind w:left="3240" w:firstLine="0"/>
      </w:pPr>
    </w:lvl>
    <w:lvl w:ilvl="4" w:tplc="253E2FD2">
      <w:start w:val="1"/>
      <w:numFmt w:val="lowerLetter"/>
      <w:lvlText w:val="%5."/>
      <w:lvlJc w:val="left"/>
      <w:pPr>
        <w:ind w:left="3960" w:firstLine="0"/>
      </w:pPr>
    </w:lvl>
    <w:lvl w:ilvl="5" w:tplc="E5742B46">
      <w:start w:val="1"/>
      <w:numFmt w:val="lowerRoman"/>
      <w:lvlText w:val="%6."/>
      <w:lvlJc w:val="left"/>
      <w:pPr>
        <w:ind w:left="4860" w:firstLine="0"/>
      </w:pPr>
    </w:lvl>
    <w:lvl w:ilvl="6" w:tplc="7610BEE6">
      <w:start w:val="1"/>
      <w:numFmt w:val="decimal"/>
      <w:lvlText w:val="%7."/>
      <w:lvlJc w:val="left"/>
      <w:pPr>
        <w:ind w:left="5400" w:firstLine="0"/>
      </w:pPr>
    </w:lvl>
    <w:lvl w:ilvl="7" w:tplc="12581BBC">
      <w:start w:val="1"/>
      <w:numFmt w:val="lowerLetter"/>
      <w:lvlText w:val="%8."/>
      <w:lvlJc w:val="left"/>
      <w:pPr>
        <w:ind w:left="6120" w:firstLine="0"/>
      </w:pPr>
    </w:lvl>
    <w:lvl w:ilvl="8" w:tplc="49BE7582">
      <w:start w:val="1"/>
      <w:numFmt w:val="lowerRoman"/>
      <w:lvlText w:val="%9."/>
      <w:lvlJc w:val="left"/>
      <w:pPr>
        <w:ind w:left="7020" w:firstLine="0"/>
      </w:pPr>
    </w:lvl>
  </w:abstractNum>
  <w:abstractNum w:abstractNumId="18">
    <w:nsid w:val="30AE2E37"/>
    <w:multiLevelType w:val="hybridMultilevel"/>
    <w:tmpl w:val="6178A8BC"/>
    <w:name w:val="Lista numerowana 5"/>
    <w:lvl w:ilvl="0" w:tplc="C41E5FEE">
      <w:start w:val="1"/>
      <w:numFmt w:val="lowerLetter"/>
      <w:lvlText w:val="%1."/>
      <w:lvlJc w:val="left"/>
      <w:pPr>
        <w:ind w:left="927" w:firstLine="0"/>
      </w:pPr>
    </w:lvl>
    <w:lvl w:ilvl="1" w:tplc="B8808958">
      <w:start w:val="1"/>
      <w:numFmt w:val="lowerLetter"/>
      <w:lvlText w:val="%2."/>
      <w:lvlJc w:val="left"/>
      <w:pPr>
        <w:ind w:left="1647" w:firstLine="0"/>
      </w:pPr>
    </w:lvl>
    <w:lvl w:ilvl="2" w:tplc="80A25230">
      <w:start w:val="1"/>
      <w:numFmt w:val="lowerRoman"/>
      <w:lvlText w:val="%3."/>
      <w:lvlJc w:val="left"/>
      <w:pPr>
        <w:ind w:left="2547" w:firstLine="0"/>
      </w:pPr>
    </w:lvl>
    <w:lvl w:ilvl="3" w:tplc="5F2A3296">
      <w:start w:val="1"/>
      <w:numFmt w:val="decimal"/>
      <w:lvlText w:val="%4."/>
      <w:lvlJc w:val="left"/>
      <w:pPr>
        <w:ind w:left="3087" w:firstLine="0"/>
      </w:pPr>
    </w:lvl>
    <w:lvl w:ilvl="4" w:tplc="01BE2A44">
      <w:start w:val="1"/>
      <w:numFmt w:val="lowerLetter"/>
      <w:lvlText w:val="%5."/>
      <w:lvlJc w:val="left"/>
      <w:pPr>
        <w:ind w:left="3807" w:firstLine="0"/>
      </w:pPr>
    </w:lvl>
    <w:lvl w:ilvl="5" w:tplc="CD083140">
      <w:start w:val="1"/>
      <w:numFmt w:val="lowerRoman"/>
      <w:lvlText w:val="%6."/>
      <w:lvlJc w:val="left"/>
      <w:pPr>
        <w:ind w:left="4707" w:firstLine="0"/>
      </w:pPr>
    </w:lvl>
    <w:lvl w:ilvl="6" w:tplc="CEE477F6">
      <w:start w:val="1"/>
      <w:numFmt w:val="decimal"/>
      <w:lvlText w:val="%7."/>
      <w:lvlJc w:val="left"/>
      <w:pPr>
        <w:ind w:left="5247" w:firstLine="0"/>
      </w:pPr>
    </w:lvl>
    <w:lvl w:ilvl="7" w:tplc="BE30ED3C">
      <w:start w:val="1"/>
      <w:numFmt w:val="lowerLetter"/>
      <w:lvlText w:val="%8."/>
      <w:lvlJc w:val="left"/>
      <w:pPr>
        <w:ind w:left="5967" w:firstLine="0"/>
      </w:pPr>
    </w:lvl>
    <w:lvl w:ilvl="8" w:tplc="B6EE64E8">
      <w:start w:val="1"/>
      <w:numFmt w:val="lowerRoman"/>
      <w:lvlText w:val="%9."/>
      <w:lvlJc w:val="left"/>
      <w:pPr>
        <w:ind w:left="6867" w:firstLine="0"/>
      </w:pPr>
    </w:lvl>
  </w:abstractNum>
  <w:abstractNum w:abstractNumId="19">
    <w:nsid w:val="3120507A"/>
    <w:multiLevelType w:val="hybridMultilevel"/>
    <w:tmpl w:val="587C2378"/>
    <w:name w:val="Lista numerowana 28"/>
    <w:lvl w:ilvl="0" w:tplc="001EB80A">
      <w:start w:val="1"/>
      <w:numFmt w:val="lowerLetter"/>
      <w:lvlText w:val="%1)"/>
      <w:lvlJc w:val="left"/>
      <w:pPr>
        <w:ind w:left="644" w:firstLine="0"/>
      </w:pPr>
    </w:lvl>
    <w:lvl w:ilvl="1" w:tplc="F8044C08">
      <w:start w:val="1"/>
      <w:numFmt w:val="decimal"/>
      <w:lvlText w:val="%2)"/>
      <w:lvlJc w:val="left"/>
      <w:pPr>
        <w:ind w:left="1364" w:firstLine="0"/>
      </w:pPr>
    </w:lvl>
    <w:lvl w:ilvl="2" w:tplc="58AA0456">
      <w:start w:val="1"/>
      <w:numFmt w:val="lowerRoman"/>
      <w:lvlText w:val="%3."/>
      <w:lvlJc w:val="left"/>
      <w:pPr>
        <w:ind w:left="2264" w:firstLine="0"/>
      </w:pPr>
    </w:lvl>
    <w:lvl w:ilvl="3" w:tplc="B96C1820">
      <w:start w:val="1"/>
      <w:numFmt w:val="decimal"/>
      <w:lvlText w:val="%4."/>
      <w:lvlJc w:val="left"/>
      <w:pPr>
        <w:ind w:left="2804" w:firstLine="0"/>
      </w:pPr>
    </w:lvl>
    <w:lvl w:ilvl="4" w:tplc="DD989496">
      <w:start w:val="1"/>
      <w:numFmt w:val="lowerLetter"/>
      <w:lvlText w:val="%5."/>
      <w:lvlJc w:val="left"/>
      <w:pPr>
        <w:ind w:left="3524" w:firstLine="0"/>
      </w:pPr>
    </w:lvl>
    <w:lvl w:ilvl="5" w:tplc="BC2445BC">
      <w:start w:val="1"/>
      <w:numFmt w:val="lowerRoman"/>
      <w:lvlText w:val="%6."/>
      <w:lvlJc w:val="left"/>
      <w:pPr>
        <w:ind w:left="4424" w:firstLine="0"/>
      </w:pPr>
    </w:lvl>
    <w:lvl w:ilvl="6" w:tplc="9F2CF36A">
      <w:start w:val="1"/>
      <w:numFmt w:val="decimal"/>
      <w:lvlText w:val="%7."/>
      <w:lvlJc w:val="left"/>
      <w:pPr>
        <w:ind w:left="4964" w:firstLine="0"/>
      </w:pPr>
    </w:lvl>
    <w:lvl w:ilvl="7" w:tplc="B7C22D46">
      <w:start w:val="1"/>
      <w:numFmt w:val="lowerLetter"/>
      <w:lvlText w:val="%8."/>
      <w:lvlJc w:val="left"/>
      <w:pPr>
        <w:ind w:left="5684" w:firstLine="0"/>
      </w:pPr>
    </w:lvl>
    <w:lvl w:ilvl="8" w:tplc="5F6875D8">
      <w:start w:val="1"/>
      <w:numFmt w:val="lowerRoman"/>
      <w:lvlText w:val="%9."/>
      <w:lvlJc w:val="left"/>
      <w:pPr>
        <w:ind w:left="6584" w:firstLine="0"/>
      </w:pPr>
    </w:lvl>
  </w:abstractNum>
  <w:abstractNum w:abstractNumId="20">
    <w:nsid w:val="33086CC1"/>
    <w:multiLevelType w:val="hybridMultilevel"/>
    <w:tmpl w:val="F070789E"/>
    <w:name w:val="Lista numerowana 7"/>
    <w:lvl w:ilvl="0" w:tplc="AA3C3B68">
      <w:start w:val="1"/>
      <w:numFmt w:val="decimal"/>
      <w:lvlText w:val="%1."/>
      <w:lvlJc w:val="left"/>
      <w:pPr>
        <w:ind w:left="6238" w:firstLine="0"/>
      </w:pPr>
      <w:rPr>
        <w:b w:val="0"/>
      </w:rPr>
    </w:lvl>
    <w:lvl w:ilvl="1" w:tplc="6C6243C2">
      <w:start w:val="1"/>
      <w:numFmt w:val="lowerLetter"/>
      <w:lvlText w:val="%2."/>
      <w:lvlJc w:val="left"/>
      <w:pPr>
        <w:ind w:left="1080" w:firstLine="0"/>
      </w:pPr>
    </w:lvl>
    <w:lvl w:ilvl="2" w:tplc="FAE4BE8E">
      <w:start w:val="1"/>
      <w:numFmt w:val="lowerRoman"/>
      <w:lvlText w:val="%3."/>
      <w:lvlJc w:val="left"/>
      <w:pPr>
        <w:ind w:left="1980" w:firstLine="0"/>
      </w:pPr>
    </w:lvl>
    <w:lvl w:ilvl="3" w:tplc="D35C165C">
      <w:start w:val="1"/>
      <w:numFmt w:val="decimal"/>
      <w:lvlText w:val="%4."/>
      <w:lvlJc w:val="left"/>
      <w:pPr>
        <w:ind w:left="2520" w:firstLine="0"/>
      </w:pPr>
    </w:lvl>
    <w:lvl w:ilvl="4" w:tplc="4252A568">
      <w:start w:val="1"/>
      <w:numFmt w:val="lowerLetter"/>
      <w:lvlText w:val="%5."/>
      <w:lvlJc w:val="left"/>
      <w:pPr>
        <w:ind w:left="3240" w:firstLine="0"/>
      </w:pPr>
    </w:lvl>
    <w:lvl w:ilvl="5" w:tplc="F7E2380C">
      <w:start w:val="1"/>
      <w:numFmt w:val="lowerRoman"/>
      <w:lvlText w:val="%6."/>
      <w:lvlJc w:val="left"/>
      <w:pPr>
        <w:ind w:left="4140" w:firstLine="0"/>
      </w:pPr>
    </w:lvl>
    <w:lvl w:ilvl="6" w:tplc="83B435FE">
      <w:start w:val="1"/>
      <w:numFmt w:val="decimal"/>
      <w:lvlText w:val="%7."/>
      <w:lvlJc w:val="left"/>
      <w:pPr>
        <w:ind w:left="4680" w:firstLine="0"/>
      </w:pPr>
    </w:lvl>
    <w:lvl w:ilvl="7" w:tplc="D9DC7456">
      <w:start w:val="1"/>
      <w:numFmt w:val="lowerLetter"/>
      <w:lvlText w:val="%8."/>
      <w:lvlJc w:val="left"/>
      <w:pPr>
        <w:ind w:left="5400" w:firstLine="0"/>
      </w:pPr>
    </w:lvl>
    <w:lvl w:ilvl="8" w:tplc="9DA2F7EC">
      <w:start w:val="1"/>
      <w:numFmt w:val="lowerRoman"/>
      <w:lvlText w:val="%9."/>
      <w:lvlJc w:val="left"/>
      <w:pPr>
        <w:ind w:left="6300" w:firstLine="0"/>
      </w:pPr>
    </w:lvl>
  </w:abstractNum>
  <w:abstractNum w:abstractNumId="21">
    <w:nsid w:val="353A23DC"/>
    <w:multiLevelType w:val="singleLevel"/>
    <w:tmpl w:val="F61E7D4C"/>
    <w:name w:val="Bullet 45"/>
    <w:lvl w:ilvl="0">
      <w:start w:val="1"/>
      <w:numFmt w:val="ordinal"/>
      <w:lvlText w:val="%1"/>
      <w:lvlJc w:val="left"/>
      <w:pPr>
        <w:ind w:left="0" w:firstLine="0"/>
      </w:pPr>
    </w:lvl>
  </w:abstractNum>
  <w:abstractNum w:abstractNumId="22">
    <w:nsid w:val="376309BC"/>
    <w:multiLevelType w:val="hybridMultilevel"/>
    <w:tmpl w:val="5C2EAB0C"/>
    <w:name w:val="Lista numerowana 15"/>
    <w:lvl w:ilvl="0" w:tplc="701A25E0">
      <w:start w:val="1"/>
      <w:numFmt w:val="lowerLetter"/>
      <w:lvlText w:val="%1)"/>
      <w:lvlJc w:val="left"/>
      <w:pPr>
        <w:ind w:left="644" w:firstLine="0"/>
      </w:pPr>
    </w:lvl>
    <w:lvl w:ilvl="1" w:tplc="78AE515E">
      <w:start w:val="1"/>
      <w:numFmt w:val="lowerLetter"/>
      <w:lvlText w:val="%2."/>
      <w:lvlJc w:val="left"/>
      <w:pPr>
        <w:ind w:left="1364" w:firstLine="0"/>
      </w:pPr>
    </w:lvl>
    <w:lvl w:ilvl="2" w:tplc="F1D4F2B0">
      <w:start w:val="1"/>
      <w:numFmt w:val="lowerRoman"/>
      <w:lvlText w:val="%3."/>
      <w:lvlJc w:val="left"/>
      <w:pPr>
        <w:ind w:left="2264" w:firstLine="0"/>
      </w:pPr>
    </w:lvl>
    <w:lvl w:ilvl="3" w:tplc="DABE2F6C">
      <w:start w:val="1"/>
      <w:numFmt w:val="decimal"/>
      <w:lvlText w:val="%4."/>
      <w:lvlJc w:val="left"/>
      <w:pPr>
        <w:ind w:left="2804" w:firstLine="0"/>
      </w:pPr>
    </w:lvl>
    <w:lvl w:ilvl="4" w:tplc="8F0E894C">
      <w:start w:val="1"/>
      <w:numFmt w:val="lowerLetter"/>
      <w:lvlText w:val="%5."/>
      <w:lvlJc w:val="left"/>
      <w:pPr>
        <w:ind w:left="3524" w:firstLine="0"/>
      </w:pPr>
    </w:lvl>
    <w:lvl w:ilvl="5" w:tplc="B0B25020">
      <w:start w:val="1"/>
      <w:numFmt w:val="lowerRoman"/>
      <w:lvlText w:val="%6."/>
      <w:lvlJc w:val="left"/>
      <w:pPr>
        <w:ind w:left="4424" w:firstLine="0"/>
      </w:pPr>
    </w:lvl>
    <w:lvl w:ilvl="6" w:tplc="6DA00A68">
      <w:start w:val="1"/>
      <w:numFmt w:val="decimal"/>
      <w:lvlText w:val="%7."/>
      <w:lvlJc w:val="left"/>
      <w:pPr>
        <w:ind w:left="4964" w:firstLine="0"/>
      </w:pPr>
    </w:lvl>
    <w:lvl w:ilvl="7" w:tplc="BBA41952">
      <w:start w:val="1"/>
      <w:numFmt w:val="lowerLetter"/>
      <w:lvlText w:val="%8."/>
      <w:lvlJc w:val="left"/>
      <w:pPr>
        <w:ind w:left="5684" w:firstLine="0"/>
      </w:pPr>
    </w:lvl>
    <w:lvl w:ilvl="8" w:tplc="9D22A36C">
      <w:start w:val="1"/>
      <w:numFmt w:val="lowerRoman"/>
      <w:lvlText w:val="%9."/>
      <w:lvlJc w:val="left"/>
      <w:pPr>
        <w:ind w:left="6584" w:firstLine="0"/>
      </w:pPr>
    </w:lvl>
  </w:abstractNum>
  <w:abstractNum w:abstractNumId="23">
    <w:nsid w:val="3D714EFD"/>
    <w:multiLevelType w:val="hybridMultilevel"/>
    <w:tmpl w:val="F6A00CF0"/>
    <w:name w:val="Lista numerowana 35"/>
    <w:lvl w:ilvl="0" w:tplc="B4F46B0A">
      <w:numFmt w:val="bullet"/>
      <w:lvlText w:val="-"/>
      <w:lvlJc w:val="left"/>
      <w:pPr>
        <w:ind w:left="1040" w:firstLine="0"/>
      </w:pPr>
      <w:rPr>
        <w:rFonts w:ascii="Symbol" w:hAnsi="Symbol"/>
      </w:rPr>
    </w:lvl>
    <w:lvl w:ilvl="1" w:tplc="C11E3592">
      <w:numFmt w:val="bullet"/>
      <w:lvlText w:val="o"/>
      <w:lvlJc w:val="left"/>
      <w:pPr>
        <w:ind w:left="1760" w:firstLine="0"/>
      </w:pPr>
      <w:rPr>
        <w:rFonts w:ascii="Courier New" w:hAnsi="Courier New" w:cs="Courier New"/>
      </w:rPr>
    </w:lvl>
    <w:lvl w:ilvl="2" w:tplc="912E0C6E">
      <w:numFmt w:val="bullet"/>
      <w:lvlText w:val=""/>
      <w:lvlJc w:val="left"/>
      <w:pPr>
        <w:ind w:left="2480" w:firstLine="0"/>
      </w:pPr>
      <w:rPr>
        <w:rFonts w:ascii="Wingdings" w:eastAsia="Wingdings" w:hAnsi="Wingdings" w:cs="Wingdings"/>
      </w:rPr>
    </w:lvl>
    <w:lvl w:ilvl="3" w:tplc="1402D530">
      <w:numFmt w:val="bullet"/>
      <w:lvlText w:val="·"/>
      <w:lvlJc w:val="left"/>
      <w:pPr>
        <w:ind w:left="3200" w:firstLine="0"/>
      </w:pPr>
      <w:rPr>
        <w:rFonts w:ascii="Symbol" w:hAnsi="Symbol"/>
      </w:rPr>
    </w:lvl>
    <w:lvl w:ilvl="4" w:tplc="19A88DE4">
      <w:numFmt w:val="bullet"/>
      <w:lvlText w:val="o"/>
      <w:lvlJc w:val="left"/>
      <w:pPr>
        <w:ind w:left="3920" w:firstLine="0"/>
      </w:pPr>
      <w:rPr>
        <w:rFonts w:ascii="Courier New" w:hAnsi="Courier New" w:cs="Courier New"/>
      </w:rPr>
    </w:lvl>
    <w:lvl w:ilvl="5" w:tplc="EF622586">
      <w:numFmt w:val="bullet"/>
      <w:lvlText w:val=""/>
      <w:lvlJc w:val="left"/>
      <w:pPr>
        <w:ind w:left="4640" w:firstLine="0"/>
      </w:pPr>
      <w:rPr>
        <w:rFonts w:ascii="Wingdings" w:eastAsia="Wingdings" w:hAnsi="Wingdings" w:cs="Wingdings"/>
      </w:rPr>
    </w:lvl>
    <w:lvl w:ilvl="6" w:tplc="06D0D590">
      <w:numFmt w:val="bullet"/>
      <w:lvlText w:val="·"/>
      <w:lvlJc w:val="left"/>
      <w:pPr>
        <w:ind w:left="5360" w:firstLine="0"/>
      </w:pPr>
      <w:rPr>
        <w:rFonts w:ascii="Symbol" w:hAnsi="Symbol"/>
      </w:rPr>
    </w:lvl>
    <w:lvl w:ilvl="7" w:tplc="7E5E7D02">
      <w:numFmt w:val="bullet"/>
      <w:lvlText w:val="o"/>
      <w:lvlJc w:val="left"/>
      <w:pPr>
        <w:ind w:left="6080" w:firstLine="0"/>
      </w:pPr>
      <w:rPr>
        <w:rFonts w:ascii="Courier New" w:hAnsi="Courier New" w:cs="Courier New"/>
      </w:rPr>
    </w:lvl>
    <w:lvl w:ilvl="8" w:tplc="2C8654B4">
      <w:numFmt w:val="bullet"/>
      <w:lvlText w:val=""/>
      <w:lvlJc w:val="left"/>
      <w:pPr>
        <w:ind w:left="6800" w:firstLine="0"/>
      </w:pPr>
      <w:rPr>
        <w:rFonts w:ascii="Wingdings" w:eastAsia="Wingdings" w:hAnsi="Wingdings" w:cs="Wingdings"/>
      </w:rPr>
    </w:lvl>
  </w:abstractNum>
  <w:abstractNum w:abstractNumId="24">
    <w:nsid w:val="3E0C07D4"/>
    <w:multiLevelType w:val="hybridMultilevel"/>
    <w:tmpl w:val="F6129270"/>
    <w:name w:val="Lista numerowana 39"/>
    <w:lvl w:ilvl="0" w:tplc="3BB866CE">
      <w:numFmt w:val="none"/>
      <w:lvlText w:val=""/>
      <w:lvlJc w:val="left"/>
      <w:pPr>
        <w:ind w:left="0" w:firstLine="0"/>
      </w:pPr>
    </w:lvl>
    <w:lvl w:ilvl="1" w:tplc="731ED54E">
      <w:numFmt w:val="none"/>
      <w:lvlText w:val=""/>
      <w:lvlJc w:val="left"/>
      <w:pPr>
        <w:ind w:left="0" w:firstLine="0"/>
      </w:pPr>
    </w:lvl>
    <w:lvl w:ilvl="2" w:tplc="CAEA16A4">
      <w:numFmt w:val="none"/>
      <w:lvlText w:val=""/>
      <w:lvlJc w:val="left"/>
      <w:pPr>
        <w:ind w:left="0" w:firstLine="0"/>
      </w:pPr>
    </w:lvl>
    <w:lvl w:ilvl="3" w:tplc="D12AD3A0">
      <w:numFmt w:val="none"/>
      <w:lvlText w:val=""/>
      <w:lvlJc w:val="left"/>
      <w:pPr>
        <w:ind w:left="0" w:firstLine="0"/>
      </w:pPr>
    </w:lvl>
    <w:lvl w:ilvl="4" w:tplc="487E8034">
      <w:numFmt w:val="none"/>
      <w:lvlText w:val=""/>
      <w:lvlJc w:val="left"/>
      <w:pPr>
        <w:ind w:left="0" w:firstLine="0"/>
      </w:pPr>
    </w:lvl>
    <w:lvl w:ilvl="5" w:tplc="C8C48C26">
      <w:numFmt w:val="none"/>
      <w:lvlText w:val=""/>
      <w:lvlJc w:val="left"/>
      <w:pPr>
        <w:ind w:left="0" w:firstLine="0"/>
      </w:pPr>
    </w:lvl>
    <w:lvl w:ilvl="6" w:tplc="19D8D484">
      <w:numFmt w:val="none"/>
      <w:lvlText w:val=""/>
      <w:lvlJc w:val="left"/>
      <w:pPr>
        <w:ind w:left="0" w:firstLine="0"/>
      </w:pPr>
    </w:lvl>
    <w:lvl w:ilvl="7" w:tplc="712876BE">
      <w:numFmt w:val="none"/>
      <w:lvlText w:val=""/>
      <w:lvlJc w:val="left"/>
      <w:pPr>
        <w:ind w:left="0" w:firstLine="0"/>
      </w:pPr>
    </w:lvl>
    <w:lvl w:ilvl="8" w:tplc="B672DBFA">
      <w:numFmt w:val="none"/>
      <w:lvlText w:val=""/>
      <w:lvlJc w:val="left"/>
      <w:pPr>
        <w:ind w:left="0" w:firstLine="0"/>
      </w:pPr>
    </w:lvl>
  </w:abstractNum>
  <w:abstractNum w:abstractNumId="25">
    <w:nsid w:val="406C2663"/>
    <w:multiLevelType w:val="hybridMultilevel"/>
    <w:tmpl w:val="AE9296D4"/>
    <w:name w:val="Lista numerowana 41"/>
    <w:lvl w:ilvl="0" w:tplc="D6CE1952">
      <w:start w:val="1"/>
      <w:numFmt w:val="lowerLetter"/>
      <w:lvlText w:val="%1)"/>
      <w:lvlJc w:val="left"/>
      <w:pPr>
        <w:ind w:left="644" w:firstLine="0"/>
      </w:pPr>
    </w:lvl>
    <w:lvl w:ilvl="1" w:tplc="BCAEE032">
      <w:start w:val="1"/>
      <w:numFmt w:val="lowerLetter"/>
      <w:lvlText w:val="%2."/>
      <w:lvlJc w:val="left"/>
      <w:pPr>
        <w:ind w:left="1364" w:firstLine="0"/>
      </w:pPr>
    </w:lvl>
    <w:lvl w:ilvl="2" w:tplc="95764C44">
      <w:start w:val="1"/>
      <w:numFmt w:val="lowerRoman"/>
      <w:lvlText w:val="%3."/>
      <w:lvlJc w:val="right"/>
      <w:pPr>
        <w:ind w:left="2264" w:firstLine="0"/>
      </w:pPr>
    </w:lvl>
    <w:lvl w:ilvl="3" w:tplc="627C8806">
      <w:start w:val="1"/>
      <w:numFmt w:val="decimal"/>
      <w:lvlText w:val="%4."/>
      <w:lvlJc w:val="left"/>
      <w:pPr>
        <w:ind w:left="2804" w:firstLine="0"/>
      </w:pPr>
    </w:lvl>
    <w:lvl w:ilvl="4" w:tplc="B91CDD0C">
      <w:start w:val="1"/>
      <w:numFmt w:val="lowerLetter"/>
      <w:lvlText w:val="%5."/>
      <w:lvlJc w:val="left"/>
      <w:pPr>
        <w:ind w:left="3524" w:firstLine="0"/>
      </w:pPr>
    </w:lvl>
    <w:lvl w:ilvl="5" w:tplc="8E6C393A">
      <w:start w:val="1"/>
      <w:numFmt w:val="lowerRoman"/>
      <w:lvlText w:val="%6."/>
      <w:lvlJc w:val="right"/>
      <w:pPr>
        <w:ind w:left="4424" w:firstLine="0"/>
      </w:pPr>
    </w:lvl>
    <w:lvl w:ilvl="6" w:tplc="B6462CE0">
      <w:start w:val="1"/>
      <w:numFmt w:val="decimal"/>
      <w:lvlText w:val="%7."/>
      <w:lvlJc w:val="left"/>
      <w:pPr>
        <w:ind w:left="4964" w:firstLine="0"/>
      </w:pPr>
    </w:lvl>
    <w:lvl w:ilvl="7" w:tplc="1A5EEA0C">
      <w:start w:val="1"/>
      <w:numFmt w:val="lowerLetter"/>
      <w:lvlText w:val="%8."/>
      <w:lvlJc w:val="left"/>
      <w:pPr>
        <w:ind w:left="5684" w:firstLine="0"/>
      </w:pPr>
    </w:lvl>
    <w:lvl w:ilvl="8" w:tplc="4FD8934E">
      <w:start w:val="1"/>
      <w:numFmt w:val="lowerRoman"/>
      <w:lvlText w:val="%9."/>
      <w:lvlJc w:val="right"/>
      <w:pPr>
        <w:ind w:left="6584" w:firstLine="0"/>
      </w:pPr>
    </w:lvl>
  </w:abstractNum>
  <w:abstractNum w:abstractNumId="26">
    <w:nsid w:val="413125A0"/>
    <w:multiLevelType w:val="singleLevel"/>
    <w:tmpl w:val="58B48358"/>
    <w:name w:val="Bullet 47"/>
    <w:lvl w:ilvl="0">
      <w:start w:val="12"/>
      <w:numFmt w:val="ordinal"/>
      <w:lvlText w:val="%1"/>
      <w:lvlJc w:val="left"/>
      <w:pPr>
        <w:ind w:left="0" w:firstLine="0"/>
      </w:pPr>
    </w:lvl>
  </w:abstractNum>
  <w:abstractNum w:abstractNumId="27">
    <w:nsid w:val="42851750"/>
    <w:multiLevelType w:val="hybridMultilevel"/>
    <w:tmpl w:val="1B6EA62E"/>
    <w:name w:val="Lista numerowana 19"/>
    <w:lvl w:ilvl="0" w:tplc="D24439E2">
      <w:start w:val="1"/>
      <w:numFmt w:val="decimal"/>
      <w:lvlText w:val="%1."/>
      <w:lvlJc w:val="left"/>
      <w:pPr>
        <w:ind w:left="644" w:firstLine="0"/>
      </w:pPr>
      <w:rPr>
        <w:b w:val="0"/>
      </w:rPr>
    </w:lvl>
    <w:lvl w:ilvl="1" w:tplc="E9609076">
      <w:start w:val="1"/>
      <w:numFmt w:val="lowerLetter"/>
      <w:lvlText w:val="%2."/>
      <w:lvlJc w:val="left"/>
      <w:pPr>
        <w:ind w:left="1080" w:firstLine="0"/>
      </w:pPr>
    </w:lvl>
    <w:lvl w:ilvl="2" w:tplc="939AE4E2">
      <w:start w:val="1"/>
      <w:numFmt w:val="lowerRoman"/>
      <w:lvlText w:val="%3."/>
      <w:lvlJc w:val="left"/>
      <w:pPr>
        <w:ind w:left="1980" w:firstLine="0"/>
      </w:pPr>
    </w:lvl>
    <w:lvl w:ilvl="3" w:tplc="4572A26E">
      <w:start w:val="1"/>
      <w:numFmt w:val="decimal"/>
      <w:lvlText w:val="%4."/>
      <w:lvlJc w:val="left"/>
      <w:pPr>
        <w:ind w:left="2520" w:firstLine="0"/>
      </w:pPr>
    </w:lvl>
    <w:lvl w:ilvl="4" w:tplc="C860A68A">
      <w:start w:val="1"/>
      <w:numFmt w:val="lowerLetter"/>
      <w:lvlText w:val="%5."/>
      <w:lvlJc w:val="left"/>
      <w:pPr>
        <w:ind w:left="3240" w:firstLine="0"/>
      </w:pPr>
    </w:lvl>
    <w:lvl w:ilvl="5" w:tplc="939A0FAA">
      <w:start w:val="1"/>
      <w:numFmt w:val="lowerRoman"/>
      <w:lvlText w:val="%6."/>
      <w:lvlJc w:val="left"/>
      <w:pPr>
        <w:ind w:left="4140" w:firstLine="0"/>
      </w:pPr>
    </w:lvl>
    <w:lvl w:ilvl="6" w:tplc="5EAC818E">
      <w:start w:val="1"/>
      <w:numFmt w:val="decimal"/>
      <w:lvlText w:val="%7."/>
      <w:lvlJc w:val="left"/>
      <w:pPr>
        <w:ind w:left="4680" w:firstLine="0"/>
      </w:pPr>
    </w:lvl>
    <w:lvl w:ilvl="7" w:tplc="C4A6AC9A">
      <w:start w:val="1"/>
      <w:numFmt w:val="lowerLetter"/>
      <w:lvlText w:val="%8."/>
      <w:lvlJc w:val="left"/>
      <w:pPr>
        <w:ind w:left="5400" w:firstLine="0"/>
      </w:pPr>
    </w:lvl>
    <w:lvl w:ilvl="8" w:tplc="4120DCC8">
      <w:start w:val="1"/>
      <w:numFmt w:val="lowerRoman"/>
      <w:lvlText w:val="%9."/>
      <w:lvlJc w:val="left"/>
      <w:pPr>
        <w:ind w:left="6300" w:firstLine="0"/>
      </w:pPr>
    </w:lvl>
  </w:abstractNum>
  <w:abstractNum w:abstractNumId="28">
    <w:nsid w:val="4493011B"/>
    <w:multiLevelType w:val="hybridMultilevel"/>
    <w:tmpl w:val="378EC6D8"/>
    <w:name w:val="Lista numerowana 25"/>
    <w:lvl w:ilvl="0" w:tplc="E9006AAA">
      <w:start w:val="1"/>
      <w:numFmt w:val="decimal"/>
      <w:lvlText w:val="%1."/>
      <w:lvlJc w:val="left"/>
      <w:pPr>
        <w:ind w:left="6238" w:firstLine="0"/>
      </w:pPr>
    </w:lvl>
    <w:lvl w:ilvl="1" w:tplc="655C0BD0">
      <w:start w:val="1"/>
      <w:numFmt w:val="lowerLetter"/>
      <w:lvlText w:val="%2."/>
      <w:lvlJc w:val="left"/>
      <w:pPr>
        <w:ind w:left="6958" w:firstLine="0"/>
      </w:pPr>
    </w:lvl>
    <w:lvl w:ilvl="2" w:tplc="77881CC8">
      <w:start w:val="1"/>
      <w:numFmt w:val="lowerRoman"/>
      <w:lvlText w:val="%3."/>
      <w:lvlJc w:val="left"/>
      <w:pPr>
        <w:ind w:left="7858" w:firstLine="0"/>
      </w:pPr>
    </w:lvl>
    <w:lvl w:ilvl="3" w:tplc="6A62BBFE">
      <w:start w:val="1"/>
      <w:numFmt w:val="decimal"/>
      <w:lvlText w:val="%4."/>
      <w:lvlJc w:val="left"/>
      <w:pPr>
        <w:ind w:left="8398" w:firstLine="0"/>
      </w:pPr>
    </w:lvl>
    <w:lvl w:ilvl="4" w:tplc="B9C8D680">
      <w:start w:val="1"/>
      <w:numFmt w:val="lowerLetter"/>
      <w:lvlText w:val="%5."/>
      <w:lvlJc w:val="left"/>
      <w:pPr>
        <w:ind w:left="9118" w:firstLine="0"/>
      </w:pPr>
    </w:lvl>
    <w:lvl w:ilvl="5" w:tplc="9E56F344">
      <w:start w:val="1"/>
      <w:numFmt w:val="lowerRoman"/>
      <w:lvlText w:val="%6."/>
      <w:lvlJc w:val="left"/>
      <w:pPr>
        <w:ind w:left="10018" w:firstLine="0"/>
      </w:pPr>
    </w:lvl>
    <w:lvl w:ilvl="6" w:tplc="0938F1B2">
      <w:start w:val="1"/>
      <w:numFmt w:val="decimal"/>
      <w:lvlText w:val="%7."/>
      <w:lvlJc w:val="left"/>
      <w:pPr>
        <w:ind w:left="10558" w:firstLine="0"/>
      </w:pPr>
    </w:lvl>
    <w:lvl w:ilvl="7" w:tplc="B92692D0">
      <w:start w:val="1"/>
      <w:numFmt w:val="lowerLetter"/>
      <w:lvlText w:val="%8."/>
      <w:lvlJc w:val="left"/>
      <w:pPr>
        <w:ind w:left="11278" w:firstLine="0"/>
      </w:pPr>
    </w:lvl>
    <w:lvl w:ilvl="8" w:tplc="A9F49E10">
      <w:start w:val="1"/>
      <w:numFmt w:val="lowerRoman"/>
      <w:lvlText w:val="%9."/>
      <w:lvlJc w:val="left"/>
      <w:pPr>
        <w:ind w:left="12178" w:firstLine="0"/>
      </w:pPr>
    </w:lvl>
  </w:abstractNum>
  <w:abstractNum w:abstractNumId="29">
    <w:nsid w:val="44E36CD4"/>
    <w:multiLevelType w:val="hybridMultilevel"/>
    <w:tmpl w:val="92C61BEA"/>
    <w:name w:val="Lista numerowana 34"/>
    <w:lvl w:ilvl="0" w:tplc="4904952C">
      <w:start w:val="1"/>
      <w:numFmt w:val="decimal"/>
      <w:lvlText w:val="%1."/>
      <w:lvlJc w:val="left"/>
      <w:pPr>
        <w:ind w:left="0" w:firstLine="0"/>
      </w:pPr>
      <w:rPr>
        <w:b w:val="0"/>
      </w:rPr>
    </w:lvl>
    <w:lvl w:ilvl="1" w:tplc="4B0C6E7A">
      <w:start w:val="1"/>
      <w:numFmt w:val="lowerLetter"/>
      <w:lvlText w:val="%2."/>
      <w:lvlJc w:val="left"/>
      <w:pPr>
        <w:ind w:left="1080" w:firstLine="0"/>
      </w:pPr>
    </w:lvl>
    <w:lvl w:ilvl="2" w:tplc="D6F06E98">
      <w:start w:val="1"/>
      <w:numFmt w:val="lowerRoman"/>
      <w:lvlText w:val="%3."/>
      <w:lvlJc w:val="left"/>
      <w:pPr>
        <w:ind w:left="1980" w:firstLine="0"/>
      </w:pPr>
    </w:lvl>
    <w:lvl w:ilvl="3" w:tplc="3EBE50FC">
      <w:start w:val="1"/>
      <w:numFmt w:val="decimal"/>
      <w:lvlText w:val="%4."/>
      <w:lvlJc w:val="left"/>
      <w:pPr>
        <w:ind w:left="2520" w:firstLine="0"/>
      </w:pPr>
    </w:lvl>
    <w:lvl w:ilvl="4" w:tplc="54A0D30E">
      <w:start w:val="1"/>
      <w:numFmt w:val="lowerLetter"/>
      <w:lvlText w:val="%5."/>
      <w:lvlJc w:val="left"/>
      <w:pPr>
        <w:ind w:left="3240" w:firstLine="0"/>
      </w:pPr>
    </w:lvl>
    <w:lvl w:ilvl="5" w:tplc="4624624C">
      <w:start w:val="1"/>
      <w:numFmt w:val="lowerRoman"/>
      <w:lvlText w:val="%6."/>
      <w:lvlJc w:val="left"/>
      <w:pPr>
        <w:ind w:left="4140" w:firstLine="0"/>
      </w:pPr>
    </w:lvl>
    <w:lvl w:ilvl="6" w:tplc="821C05AA">
      <w:start w:val="1"/>
      <w:numFmt w:val="decimal"/>
      <w:lvlText w:val="%7."/>
      <w:lvlJc w:val="left"/>
      <w:pPr>
        <w:ind w:left="4680" w:firstLine="0"/>
      </w:pPr>
    </w:lvl>
    <w:lvl w:ilvl="7" w:tplc="CEA40936">
      <w:start w:val="1"/>
      <w:numFmt w:val="lowerLetter"/>
      <w:lvlText w:val="%8."/>
      <w:lvlJc w:val="left"/>
      <w:pPr>
        <w:ind w:left="5400" w:firstLine="0"/>
      </w:pPr>
    </w:lvl>
    <w:lvl w:ilvl="8" w:tplc="DDDAA852">
      <w:start w:val="1"/>
      <w:numFmt w:val="lowerRoman"/>
      <w:lvlText w:val="%9."/>
      <w:lvlJc w:val="left"/>
      <w:pPr>
        <w:ind w:left="6300" w:firstLine="0"/>
      </w:pPr>
    </w:lvl>
  </w:abstractNum>
  <w:abstractNum w:abstractNumId="30">
    <w:nsid w:val="475C5C7B"/>
    <w:multiLevelType w:val="hybridMultilevel"/>
    <w:tmpl w:val="394A2410"/>
    <w:name w:val="Lista numerowana 24"/>
    <w:lvl w:ilvl="0" w:tplc="C95EC436">
      <w:start w:val="1"/>
      <w:numFmt w:val="decimal"/>
      <w:lvlText w:val="%1."/>
      <w:lvlJc w:val="left"/>
      <w:pPr>
        <w:ind w:left="6238" w:firstLine="0"/>
      </w:pPr>
      <w:rPr>
        <w:b w:val="0"/>
      </w:rPr>
    </w:lvl>
    <w:lvl w:ilvl="1" w:tplc="FD240F70">
      <w:start w:val="1"/>
      <w:numFmt w:val="lowerLetter"/>
      <w:lvlText w:val="%2."/>
      <w:lvlJc w:val="left"/>
      <w:pPr>
        <w:ind w:left="1080" w:firstLine="0"/>
      </w:pPr>
    </w:lvl>
    <w:lvl w:ilvl="2" w:tplc="B18CCF74">
      <w:start w:val="1"/>
      <w:numFmt w:val="lowerRoman"/>
      <w:lvlText w:val="%3."/>
      <w:lvlJc w:val="left"/>
      <w:pPr>
        <w:ind w:left="1980" w:firstLine="0"/>
      </w:pPr>
    </w:lvl>
    <w:lvl w:ilvl="3" w:tplc="25E898BA">
      <w:start w:val="1"/>
      <w:numFmt w:val="decimal"/>
      <w:lvlText w:val="%4."/>
      <w:lvlJc w:val="left"/>
      <w:pPr>
        <w:ind w:left="2520" w:firstLine="0"/>
      </w:pPr>
    </w:lvl>
    <w:lvl w:ilvl="4" w:tplc="BA62CD46">
      <w:start w:val="1"/>
      <w:numFmt w:val="lowerLetter"/>
      <w:lvlText w:val="%5."/>
      <w:lvlJc w:val="left"/>
      <w:pPr>
        <w:ind w:left="3240" w:firstLine="0"/>
      </w:pPr>
    </w:lvl>
    <w:lvl w:ilvl="5" w:tplc="8996C782">
      <w:start w:val="1"/>
      <w:numFmt w:val="lowerRoman"/>
      <w:lvlText w:val="%6."/>
      <w:lvlJc w:val="left"/>
      <w:pPr>
        <w:ind w:left="4140" w:firstLine="0"/>
      </w:pPr>
    </w:lvl>
    <w:lvl w:ilvl="6" w:tplc="446EB6FE">
      <w:start w:val="1"/>
      <w:numFmt w:val="decimal"/>
      <w:lvlText w:val="%7."/>
      <w:lvlJc w:val="left"/>
      <w:pPr>
        <w:ind w:left="4680" w:firstLine="0"/>
      </w:pPr>
    </w:lvl>
    <w:lvl w:ilvl="7" w:tplc="A4283936">
      <w:start w:val="1"/>
      <w:numFmt w:val="lowerLetter"/>
      <w:lvlText w:val="%8."/>
      <w:lvlJc w:val="left"/>
      <w:pPr>
        <w:ind w:left="5400" w:firstLine="0"/>
      </w:pPr>
    </w:lvl>
    <w:lvl w:ilvl="8" w:tplc="539E49D2">
      <w:start w:val="1"/>
      <w:numFmt w:val="lowerRoman"/>
      <w:lvlText w:val="%9."/>
      <w:lvlJc w:val="left"/>
      <w:pPr>
        <w:ind w:left="6300" w:firstLine="0"/>
      </w:pPr>
    </w:lvl>
  </w:abstractNum>
  <w:abstractNum w:abstractNumId="31">
    <w:nsid w:val="4E4C7A64"/>
    <w:multiLevelType w:val="hybridMultilevel"/>
    <w:tmpl w:val="5DBC7604"/>
    <w:name w:val="Lista numerowana 8"/>
    <w:lvl w:ilvl="0" w:tplc="09EA903E">
      <w:start w:val="1"/>
      <w:numFmt w:val="lowerLetter"/>
      <w:lvlText w:val="%1)"/>
      <w:lvlJc w:val="left"/>
      <w:pPr>
        <w:ind w:left="644" w:firstLine="0"/>
      </w:pPr>
    </w:lvl>
    <w:lvl w:ilvl="1" w:tplc="17D6B2E6">
      <w:start w:val="1"/>
      <w:numFmt w:val="lowerLetter"/>
      <w:lvlText w:val="%2."/>
      <w:lvlJc w:val="left"/>
      <w:pPr>
        <w:ind w:left="1364" w:firstLine="0"/>
      </w:pPr>
      <w:rPr>
        <w:b w:val="0"/>
      </w:rPr>
    </w:lvl>
    <w:lvl w:ilvl="2" w:tplc="D87A8016">
      <w:start w:val="1"/>
      <w:numFmt w:val="lowerRoman"/>
      <w:lvlText w:val="%3."/>
      <w:lvlJc w:val="left"/>
      <w:pPr>
        <w:ind w:left="2264" w:firstLine="0"/>
      </w:pPr>
    </w:lvl>
    <w:lvl w:ilvl="3" w:tplc="5E7ACC6C">
      <w:start w:val="1"/>
      <w:numFmt w:val="decimal"/>
      <w:lvlText w:val="%4."/>
      <w:lvlJc w:val="left"/>
      <w:pPr>
        <w:ind w:left="2804" w:firstLine="0"/>
      </w:pPr>
    </w:lvl>
    <w:lvl w:ilvl="4" w:tplc="D34A6AC0">
      <w:start w:val="1"/>
      <w:numFmt w:val="lowerLetter"/>
      <w:lvlText w:val="%5."/>
      <w:lvlJc w:val="left"/>
      <w:pPr>
        <w:ind w:left="3524" w:firstLine="0"/>
      </w:pPr>
    </w:lvl>
    <w:lvl w:ilvl="5" w:tplc="DDC2049E">
      <w:start w:val="1"/>
      <w:numFmt w:val="lowerRoman"/>
      <w:lvlText w:val="%6."/>
      <w:lvlJc w:val="left"/>
      <w:pPr>
        <w:ind w:left="4424" w:firstLine="0"/>
      </w:pPr>
    </w:lvl>
    <w:lvl w:ilvl="6" w:tplc="7A849690">
      <w:start w:val="1"/>
      <w:numFmt w:val="decimal"/>
      <w:lvlText w:val="%7."/>
      <w:lvlJc w:val="left"/>
      <w:pPr>
        <w:ind w:left="4964" w:firstLine="0"/>
      </w:pPr>
    </w:lvl>
    <w:lvl w:ilvl="7" w:tplc="77A683D6">
      <w:start w:val="1"/>
      <w:numFmt w:val="lowerLetter"/>
      <w:lvlText w:val="%8."/>
      <w:lvlJc w:val="left"/>
      <w:pPr>
        <w:ind w:left="5684" w:firstLine="0"/>
      </w:pPr>
    </w:lvl>
    <w:lvl w:ilvl="8" w:tplc="2A7655EA">
      <w:start w:val="1"/>
      <w:numFmt w:val="lowerRoman"/>
      <w:lvlText w:val="%9."/>
      <w:lvlJc w:val="left"/>
      <w:pPr>
        <w:ind w:left="6584" w:firstLine="0"/>
      </w:pPr>
    </w:lvl>
  </w:abstractNum>
  <w:abstractNum w:abstractNumId="32">
    <w:nsid w:val="4F51283A"/>
    <w:multiLevelType w:val="singleLevel"/>
    <w:tmpl w:val="DBD87BEA"/>
    <w:name w:val="Bullet 48"/>
    <w:lvl w:ilvl="0">
      <w:start w:val="15"/>
      <w:numFmt w:val="ordinal"/>
      <w:lvlText w:val="%1"/>
      <w:lvlJc w:val="left"/>
      <w:pPr>
        <w:ind w:left="0" w:firstLine="0"/>
      </w:pPr>
    </w:lvl>
  </w:abstractNum>
  <w:abstractNum w:abstractNumId="33">
    <w:nsid w:val="4FED0F85"/>
    <w:multiLevelType w:val="hybridMultilevel"/>
    <w:tmpl w:val="46DE3E80"/>
    <w:name w:val="Lista numerowana 14"/>
    <w:lvl w:ilvl="0" w:tplc="1152C724">
      <w:start w:val="1"/>
      <w:numFmt w:val="decimal"/>
      <w:lvlText w:val="%1."/>
      <w:lvlJc w:val="left"/>
      <w:pPr>
        <w:ind w:left="927" w:firstLine="0"/>
      </w:pPr>
    </w:lvl>
    <w:lvl w:ilvl="1" w:tplc="4544C4DE">
      <w:start w:val="1"/>
      <w:numFmt w:val="lowerLetter"/>
      <w:lvlText w:val="%2."/>
      <w:lvlJc w:val="left"/>
      <w:pPr>
        <w:ind w:left="1647" w:firstLine="0"/>
      </w:pPr>
    </w:lvl>
    <w:lvl w:ilvl="2" w:tplc="EB5E2A52">
      <w:start w:val="1"/>
      <w:numFmt w:val="lowerRoman"/>
      <w:lvlText w:val="%3."/>
      <w:lvlJc w:val="left"/>
      <w:pPr>
        <w:ind w:left="2547" w:firstLine="0"/>
      </w:pPr>
    </w:lvl>
    <w:lvl w:ilvl="3" w:tplc="E8C0CDEC">
      <w:start w:val="1"/>
      <w:numFmt w:val="decimal"/>
      <w:lvlText w:val="%4."/>
      <w:lvlJc w:val="left"/>
      <w:pPr>
        <w:ind w:left="3087" w:firstLine="0"/>
      </w:pPr>
    </w:lvl>
    <w:lvl w:ilvl="4" w:tplc="525AAF60">
      <w:start w:val="1"/>
      <w:numFmt w:val="lowerLetter"/>
      <w:lvlText w:val="%5."/>
      <w:lvlJc w:val="left"/>
      <w:pPr>
        <w:ind w:left="3807" w:firstLine="0"/>
      </w:pPr>
    </w:lvl>
    <w:lvl w:ilvl="5" w:tplc="A450356A">
      <w:start w:val="1"/>
      <w:numFmt w:val="lowerRoman"/>
      <w:lvlText w:val="%6."/>
      <w:lvlJc w:val="left"/>
      <w:pPr>
        <w:ind w:left="4707" w:firstLine="0"/>
      </w:pPr>
    </w:lvl>
    <w:lvl w:ilvl="6" w:tplc="76842FCC">
      <w:start w:val="1"/>
      <w:numFmt w:val="decimal"/>
      <w:lvlText w:val="%7."/>
      <w:lvlJc w:val="left"/>
      <w:pPr>
        <w:ind w:left="5247" w:firstLine="0"/>
      </w:pPr>
    </w:lvl>
    <w:lvl w:ilvl="7" w:tplc="2B7A693E">
      <w:start w:val="1"/>
      <w:numFmt w:val="lowerLetter"/>
      <w:lvlText w:val="%8."/>
      <w:lvlJc w:val="left"/>
      <w:pPr>
        <w:ind w:left="5967" w:firstLine="0"/>
      </w:pPr>
    </w:lvl>
    <w:lvl w:ilvl="8" w:tplc="07EC4496">
      <w:start w:val="1"/>
      <w:numFmt w:val="lowerRoman"/>
      <w:lvlText w:val="%9."/>
      <w:lvlJc w:val="left"/>
      <w:pPr>
        <w:ind w:left="6867" w:firstLine="0"/>
      </w:pPr>
    </w:lvl>
  </w:abstractNum>
  <w:abstractNum w:abstractNumId="34">
    <w:nsid w:val="4FFC464B"/>
    <w:multiLevelType w:val="singleLevel"/>
    <w:tmpl w:val="F96EA2C6"/>
    <w:name w:val="Bullet 46"/>
    <w:lvl w:ilvl="0">
      <w:start w:val="1"/>
      <w:numFmt w:val="lowerLetter"/>
      <w:lvlText w:val="%1)"/>
      <w:lvlJc w:val="left"/>
      <w:pPr>
        <w:ind w:left="0" w:firstLine="0"/>
      </w:pPr>
    </w:lvl>
  </w:abstractNum>
  <w:abstractNum w:abstractNumId="35">
    <w:nsid w:val="506B6982"/>
    <w:multiLevelType w:val="hybridMultilevel"/>
    <w:tmpl w:val="D64EFB20"/>
    <w:name w:val="Lista numerowana 26"/>
    <w:lvl w:ilvl="0" w:tplc="BFBAE258">
      <w:start w:val="1"/>
      <w:numFmt w:val="lowerLetter"/>
      <w:lvlText w:val="%1."/>
      <w:lvlJc w:val="left"/>
      <w:pPr>
        <w:ind w:left="644" w:firstLine="0"/>
      </w:pPr>
    </w:lvl>
    <w:lvl w:ilvl="1" w:tplc="D5D00582">
      <w:start w:val="1"/>
      <w:numFmt w:val="lowerLetter"/>
      <w:lvlText w:val="%2."/>
      <w:lvlJc w:val="left"/>
      <w:pPr>
        <w:ind w:left="1364" w:firstLine="0"/>
      </w:pPr>
    </w:lvl>
    <w:lvl w:ilvl="2" w:tplc="CA2440D2">
      <w:start w:val="1"/>
      <w:numFmt w:val="lowerRoman"/>
      <w:lvlText w:val="%3."/>
      <w:lvlJc w:val="left"/>
      <w:pPr>
        <w:ind w:left="2264" w:firstLine="0"/>
      </w:pPr>
    </w:lvl>
    <w:lvl w:ilvl="3" w:tplc="27566170">
      <w:start w:val="1"/>
      <w:numFmt w:val="decimal"/>
      <w:lvlText w:val="%4."/>
      <w:lvlJc w:val="left"/>
      <w:pPr>
        <w:ind w:left="2804" w:firstLine="0"/>
      </w:pPr>
    </w:lvl>
    <w:lvl w:ilvl="4" w:tplc="664005A0">
      <w:start w:val="1"/>
      <w:numFmt w:val="lowerLetter"/>
      <w:lvlText w:val="%5."/>
      <w:lvlJc w:val="left"/>
      <w:pPr>
        <w:ind w:left="3524" w:firstLine="0"/>
      </w:pPr>
    </w:lvl>
    <w:lvl w:ilvl="5" w:tplc="4E1E4642">
      <w:start w:val="1"/>
      <w:numFmt w:val="lowerRoman"/>
      <w:lvlText w:val="%6."/>
      <w:lvlJc w:val="left"/>
      <w:pPr>
        <w:ind w:left="4424" w:firstLine="0"/>
      </w:pPr>
    </w:lvl>
    <w:lvl w:ilvl="6" w:tplc="CDCCB132">
      <w:start w:val="1"/>
      <w:numFmt w:val="decimal"/>
      <w:lvlText w:val="%7."/>
      <w:lvlJc w:val="left"/>
      <w:pPr>
        <w:ind w:left="4964" w:firstLine="0"/>
      </w:pPr>
    </w:lvl>
    <w:lvl w:ilvl="7" w:tplc="790C610C">
      <w:start w:val="1"/>
      <w:numFmt w:val="lowerLetter"/>
      <w:lvlText w:val="%8."/>
      <w:lvlJc w:val="left"/>
      <w:pPr>
        <w:ind w:left="5684" w:firstLine="0"/>
      </w:pPr>
    </w:lvl>
    <w:lvl w:ilvl="8" w:tplc="A17471D0">
      <w:start w:val="1"/>
      <w:numFmt w:val="lowerRoman"/>
      <w:lvlText w:val="%9."/>
      <w:lvlJc w:val="left"/>
      <w:pPr>
        <w:ind w:left="6584" w:firstLine="0"/>
      </w:pPr>
    </w:lvl>
  </w:abstractNum>
  <w:abstractNum w:abstractNumId="36">
    <w:nsid w:val="53C9179D"/>
    <w:multiLevelType w:val="hybridMultilevel"/>
    <w:tmpl w:val="4B0ED8A6"/>
    <w:name w:val="Lista numerowana 23"/>
    <w:lvl w:ilvl="0" w:tplc="07DE25E8">
      <w:start w:val="1"/>
      <w:numFmt w:val="decimal"/>
      <w:lvlText w:val="%1."/>
      <w:lvlJc w:val="left"/>
      <w:pPr>
        <w:ind w:left="360" w:firstLine="0"/>
      </w:pPr>
      <w:rPr>
        <w:b w:val="0"/>
      </w:rPr>
    </w:lvl>
    <w:lvl w:ilvl="1" w:tplc="8F1EFD52">
      <w:start w:val="1"/>
      <w:numFmt w:val="lowerLetter"/>
      <w:lvlText w:val="%2."/>
      <w:lvlJc w:val="left"/>
      <w:pPr>
        <w:ind w:left="1080" w:firstLine="0"/>
      </w:pPr>
    </w:lvl>
    <w:lvl w:ilvl="2" w:tplc="BE7E84D8">
      <w:start w:val="1"/>
      <w:numFmt w:val="lowerRoman"/>
      <w:lvlText w:val="%3."/>
      <w:lvlJc w:val="left"/>
      <w:pPr>
        <w:ind w:left="1980" w:firstLine="0"/>
      </w:pPr>
    </w:lvl>
    <w:lvl w:ilvl="3" w:tplc="F718FD84">
      <w:start w:val="1"/>
      <w:numFmt w:val="decimal"/>
      <w:lvlText w:val="%4."/>
      <w:lvlJc w:val="left"/>
      <w:pPr>
        <w:ind w:left="2520" w:firstLine="0"/>
      </w:pPr>
    </w:lvl>
    <w:lvl w:ilvl="4" w:tplc="7EE8F4BC">
      <w:start w:val="1"/>
      <w:numFmt w:val="lowerLetter"/>
      <w:lvlText w:val="%5."/>
      <w:lvlJc w:val="left"/>
      <w:pPr>
        <w:ind w:left="3240" w:firstLine="0"/>
      </w:pPr>
    </w:lvl>
    <w:lvl w:ilvl="5" w:tplc="7A94F76E">
      <w:start w:val="1"/>
      <w:numFmt w:val="lowerRoman"/>
      <w:lvlText w:val="%6."/>
      <w:lvlJc w:val="left"/>
      <w:pPr>
        <w:ind w:left="4140" w:firstLine="0"/>
      </w:pPr>
    </w:lvl>
    <w:lvl w:ilvl="6" w:tplc="CBECC03E">
      <w:start w:val="1"/>
      <w:numFmt w:val="decimal"/>
      <w:lvlText w:val="%7."/>
      <w:lvlJc w:val="left"/>
      <w:pPr>
        <w:ind w:left="4680" w:firstLine="0"/>
      </w:pPr>
    </w:lvl>
    <w:lvl w:ilvl="7" w:tplc="9FEA3A80">
      <w:start w:val="1"/>
      <w:numFmt w:val="lowerLetter"/>
      <w:lvlText w:val="%8."/>
      <w:lvlJc w:val="left"/>
      <w:pPr>
        <w:ind w:left="5400" w:firstLine="0"/>
      </w:pPr>
    </w:lvl>
    <w:lvl w:ilvl="8" w:tplc="D174F89E">
      <w:start w:val="1"/>
      <w:numFmt w:val="lowerRoman"/>
      <w:lvlText w:val="%9."/>
      <w:lvlJc w:val="left"/>
      <w:pPr>
        <w:ind w:left="6300" w:firstLine="0"/>
      </w:pPr>
    </w:lvl>
  </w:abstractNum>
  <w:abstractNum w:abstractNumId="37">
    <w:nsid w:val="564847DC"/>
    <w:multiLevelType w:val="singleLevel"/>
    <w:tmpl w:val="F2D0A128"/>
    <w:name w:val="Bullet 25"/>
    <w:lvl w:ilvl="0">
      <w:start w:val="1"/>
      <w:numFmt w:val="ordinal"/>
      <w:lvlText w:val="%1"/>
      <w:lvlJc w:val="left"/>
      <w:pPr>
        <w:ind w:left="0" w:firstLine="0"/>
      </w:pPr>
    </w:lvl>
  </w:abstractNum>
  <w:abstractNum w:abstractNumId="38">
    <w:nsid w:val="57727F05"/>
    <w:multiLevelType w:val="hybridMultilevel"/>
    <w:tmpl w:val="72603D1C"/>
    <w:name w:val="Lista numerowana 30"/>
    <w:lvl w:ilvl="0" w:tplc="B50077D2">
      <w:start w:val="1"/>
      <w:numFmt w:val="decimal"/>
      <w:lvlText w:val="%1."/>
      <w:lvlJc w:val="left"/>
      <w:pPr>
        <w:ind w:left="567" w:firstLine="0"/>
      </w:pPr>
    </w:lvl>
    <w:lvl w:ilvl="1" w:tplc="5228258C">
      <w:start w:val="1"/>
      <w:numFmt w:val="lowerLetter"/>
      <w:lvlText w:val="%2."/>
      <w:lvlJc w:val="left"/>
      <w:pPr>
        <w:ind w:left="1080" w:firstLine="0"/>
      </w:pPr>
    </w:lvl>
    <w:lvl w:ilvl="2" w:tplc="C97C2004">
      <w:start w:val="1"/>
      <w:numFmt w:val="lowerRoman"/>
      <w:lvlText w:val="%3."/>
      <w:lvlJc w:val="left"/>
      <w:pPr>
        <w:ind w:left="1980" w:firstLine="0"/>
      </w:pPr>
    </w:lvl>
    <w:lvl w:ilvl="3" w:tplc="79982EB0">
      <w:start w:val="1"/>
      <w:numFmt w:val="decimal"/>
      <w:lvlText w:val="%4."/>
      <w:lvlJc w:val="left"/>
      <w:pPr>
        <w:ind w:left="2520" w:firstLine="0"/>
      </w:pPr>
    </w:lvl>
    <w:lvl w:ilvl="4" w:tplc="5D5E3852">
      <w:start w:val="1"/>
      <w:numFmt w:val="lowerLetter"/>
      <w:lvlText w:val="%5."/>
      <w:lvlJc w:val="left"/>
      <w:pPr>
        <w:ind w:left="3240" w:firstLine="0"/>
      </w:pPr>
    </w:lvl>
    <w:lvl w:ilvl="5" w:tplc="33489F58">
      <w:start w:val="1"/>
      <w:numFmt w:val="lowerRoman"/>
      <w:lvlText w:val="%6."/>
      <w:lvlJc w:val="left"/>
      <w:pPr>
        <w:ind w:left="4140" w:firstLine="0"/>
      </w:pPr>
    </w:lvl>
    <w:lvl w:ilvl="6" w:tplc="62D27420">
      <w:start w:val="1"/>
      <w:numFmt w:val="decimal"/>
      <w:lvlText w:val="%7."/>
      <w:lvlJc w:val="left"/>
      <w:pPr>
        <w:ind w:left="4680" w:firstLine="0"/>
      </w:pPr>
    </w:lvl>
    <w:lvl w:ilvl="7" w:tplc="81865BA4">
      <w:start w:val="1"/>
      <w:numFmt w:val="lowerLetter"/>
      <w:lvlText w:val="%8."/>
      <w:lvlJc w:val="left"/>
      <w:pPr>
        <w:ind w:left="5400" w:firstLine="0"/>
      </w:pPr>
    </w:lvl>
    <w:lvl w:ilvl="8" w:tplc="1BE6C50E">
      <w:start w:val="1"/>
      <w:numFmt w:val="lowerRoman"/>
      <w:lvlText w:val="%9."/>
      <w:lvlJc w:val="left"/>
      <w:pPr>
        <w:ind w:left="6300" w:firstLine="0"/>
      </w:pPr>
    </w:lvl>
  </w:abstractNum>
  <w:abstractNum w:abstractNumId="39">
    <w:nsid w:val="595C7762"/>
    <w:multiLevelType w:val="singleLevel"/>
    <w:tmpl w:val="82961AE8"/>
    <w:name w:val="Lista numerowana 2"/>
    <w:lvl w:ilvl="0">
      <w:start w:val="15"/>
      <w:numFmt w:val="decimal"/>
      <w:lvlText w:val="%1."/>
      <w:lvlJc w:val="left"/>
      <w:pPr>
        <w:ind w:left="0" w:firstLine="0"/>
      </w:pPr>
    </w:lvl>
  </w:abstractNum>
  <w:abstractNum w:abstractNumId="40">
    <w:nsid w:val="5CA5630E"/>
    <w:multiLevelType w:val="singleLevel"/>
    <w:tmpl w:val="96B6328A"/>
    <w:name w:val="Lista numerowana 20"/>
    <w:lvl w:ilvl="0">
      <w:start w:val="2"/>
      <w:numFmt w:val="ordinal"/>
      <w:lvlText w:val="%1"/>
      <w:lvlJc w:val="left"/>
      <w:pPr>
        <w:ind w:left="0" w:firstLine="0"/>
      </w:pPr>
    </w:lvl>
  </w:abstractNum>
  <w:abstractNum w:abstractNumId="41">
    <w:nsid w:val="5DFF4E31"/>
    <w:multiLevelType w:val="hybridMultilevel"/>
    <w:tmpl w:val="EFCABC20"/>
    <w:lvl w:ilvl="0" w:tplc="AC744CE8">
      <w:numFmt w:val="none"/>
      <w:lvlText w:val=""/>
      <w:lvlJc w:val="left"/>
      <w:pPr>
        <w:tabs>
          <w:tab w:val="num" w:pos="360"/>
        </w:tabs>
        <w:ind w:left="360" w:hanging="360"/>
      </w:pPr>
    </w:lvl>
    <w:lvl w:ilvl="1" w:tplc="C7DA9DE8">
      <w:numFmt w:val="none"/>
      <w:lvlText w:val=""/>
      <w:lvlJc w:val="left"/>
      <w:pPr>
        <w:tabs>
          <w:tab w:val="num" w:pos="360"/>
        </w:tabs>
        <w:ind w:left="360" w:hanging="360"/>
      </w:pPr>
    </w:lvl>
    <w:lvl w:ilvl="2" w:tplc="411EAC26">
      <w:numFmt w:val="none"/>
      <w:lvlText w:val=""/>
      <w:lvlJc w:val="left"/>
      <w:pPr>
        <w:tabs>
          <w:tab w:val="num" w:pos="360"/>
        </w:tabs>
        <w:ind w:left="360" w:hanging="360"/>
      </w:pPr>
    </w:lvl>
    <w:lvl w:ilvl="3" w:tplc="C5527394">
      <w:numFmt w:val="none"/>
      <w:lvlText w:val=""/>
      <w:lvlJc w:val="left"/>
      <w:pPr>
        <w:tabs>
          <w:tab w:val="num" w:pos="360"/>
        </w:tabs>
        <w:ind w:left="360" w:hanging="360"/>
      </w:pPr>
    </w:lvl>
    <w:lvl w:ilvl="4" w:tplc="877AB9E0">
      <w:numFmt w:val="none"/>
      <w:lvlText w:val=""/>
      <w:lvlJc w:val="left"/>
      <w:pPr>
        <w:tabs>
          <w:tab w:val="num" w:pos="360"/>
        </w:tabs>
        <w:ind w:left="360" w:hanging="360"/>
      </w:pPr>
    </w:lvl>
    <w:lvl w:ilvl="5" w:tplc="7540933E">
      <w:numFmt w:val="none"/>
      <w:lvlText w:val=""/>
      <w:lvlJc w:val="left"/>
      <w:pPr>
        <w:tabs>
          <w:tab w:val="num" w:pos="360"/>
        </w:tabs>
        <w:ind w:left="360" w:hanging="360"/>
      </w:pPr>
    </w:lvl>
    <w:lvl w:ilvl="6" w:tplc="199AAE96">
      <w:numFmt w:val="none"/>
      <w:lvlText w:val=""/>
      <w:lvlJc w:val="left"/>
      <w:pPr>
        <w:tabs>
          <w:tab w:val="num" w:pos="360"/>
        </w:tabs>
        <w:ind w:left="360" w:hanging="360"/>
      </w:pPr>
    </w:lvl>
    <w:lvl w:ilvl="7" w:tplc="3D66C8E4">
      <w:numFmt w:val="none"/>
      <w:lvlText w:val=""/>
      <w:lvlJc w:val="left"/>
      <w:pPr>
        <w:tabs>
          <w:tab w:val="num" w:pos="360"/>
        </w:tabs>
        <w:ind w:left="360" w:hanging="360"/>
      </w:pPr>
    </w:lvl>
    <w:lvl w:ilvl="8" w:tplc="8318A4AC">
      <w:numFmt w:val="none"/>
      <w:lvlText w:val=""/>
      <w:lvlJc w:val="left"/>
      <w:pPr>
        <w:tabs>
          <w:tab w:val="num" w:pos="360"/>
        </w:tabs>
        <w:ind w:left="360" w:hanging="360"/>
      </w:pPr>
    </w:lvl>
  </w:abstractNum>
  <w:abstractNum w:abstractNumId="42">
    <w:nsid w:val="62553477"/>
    <w:multiLevelType w:val="singleLevel"/>
    <w:tmpl w:val="111E08F0"/>
    <w:name w:val="Bullet 46_1"/>
    <w:lvl w:ilvl="0">
      <w:start w:val="1"/>
      <w:numFmt w:val="lowerLetter"/>
      <w:lvlText w:val="%1)"/>
      <w:lvlJc w:val="left"/>
      <w:pPr>
        <w:ind w:left="0" w:firstLine="0"/>
      </w:pPr>
    </w:lvl>
  </w:abstractNum>
  <w:abstractNum w:abstractNumId="43">
    <w:nsid w:val="670C72F6"/>
    <w:multiLevelType w:val="hybridMultilevel"/>
    <w:tmpl w:val="2C38E862"/>
    <w:name w:val="Lista numerowana 29"/>
    <w:lvl w:ilvl="0" w:tplc="B7B8A54E">
      <w:start w:val="1"/>
      <w:numFmt w:val="lowerLetter"/>
      <w:lvlText w:val="%1)"/>
      <w:lvlJc w:val="left"/>
      <w:pPr>
        <w:ind w:left="720" w:firstLine="0"/>
      </w:pPr>
    </w:lvl>
    <w:lvl w:ilvl="1" w:tplc="53543E32">
      <w:start w:val="1"/>
      <w:numFmt w:val="lowerLetter"/>
      <w:lvlText w:val="%2."/>
      <w:lvlJc w:val="left"/>
      <w:pPr>
        <w:ind w:left="1440" w:firstLine="0"/>
      </w:pPr>
    </w:lvl>
    <w:lvl w:ilvl="2" w:tplc="9858091A">
      <w:start w:val="1"/>
      <w:numFmt w:val="lowerRoman"/>
      <w:lvlText w:val="%3."/>
      <w:lvlJc w:val="left"/>
      <w:pPr>
        <w:ind w:left="2340" w:firstLine="0"/>
      </w:pPr>
    </w:lvl>
    <w:lvl w:ilvl="3" w:tplc="91FC0F5A">
      <w:start w:val="1"/>
      <w:numFmt w:val="decimal"/>
      <w:lvlText w:val="%4."/>
      <w:lvlJc w:val="left"/>
      <w:pPr>
        <w:ind w:left="2880" w:firstLine="0"/>
      </w:pPr>
    </w:lvl>
    <w:lvl w:ilvl="4" w:tplc="61F214A6">
      <w:start w:val="1"/>
      <w:numFmt w:val="lowerLetter"/>
      <w:lvlText w:val="%5."/>
      <w:lvlJc w:val="left"/>
      <w:pPr>
        <w:ind w:left="3600" w:firstLine="0"/>
      </w:pPr>
    </w:lvl>
    <w:lvl w:ilvl="5" w:tplc="7C6E214C">
      <w:start w:val="1"/>
      <w:numFmt w:val="lowerRoman"/>
      <w:lvlText w:val="%6."/>
      <w:lvlJc w:val="left"/>
      <w:pPr>
        <w:ind w:left="4500" w:firstLine="0"/>
      </w:pPr>
    </w:lvl>
    <w:lvl w:ilvl="6" w:tplc="D3C4811A">
      <w:start w:val="1"/>
      <w:numFmt w:val="decimal"/>
      <w:lvlText w:val="%7."/>
      <w:lvlJc w:val="left"/>
      <w:pPr>
        <w:ind w:left="5040" w:firstLine="0"/>
      </w:pPr>
    </w:lvl>
    <w:lvl w:ilvl="7" w:tplc="5B428B14">
      <w:start w:val="1"/>
      <w:numFmt w:val="lowerLetter"/>
      <w:lvlText w:val="%8."/>
      <w:lvlJc w:val="left"/>
      <w:pPr>
        <w:ind w:left="5760" w:firstLine="0"/>
      </w:pPr>
    </w:lvl>
    <w:lvl w:ilvl="8" w:tplc="076885A4">
      <w:start w:val="1"/>
      <w:numFmt w:val="lowerRoman"/>
      <w:lvlText w:val="%9."/>
      <w:lvlJc w:val="left"/>
      <w:pPr>
        <w:ind w:left="6660" w:firstLine="0"/>
      </w:pPr>
    </w:lvl>
  </w:abstractNum>
  <w:abstractNum w:abstractNumId="44">
    <w:nsid w:val="675E4A83"/>
    <w:multiLevelType w:val="hybridMultilevel"/>
    <w:tmpl w:val="88F472A4"/>
    <w:name w:val="Lista numerowana 17"/>
    <w:lvl w:ilvl="0" w:tplc="614E76C2">
      <w:start w:val="1"/>
      <w:numFmt w:val="decimal"/>
      <w:lvlText w:val="%1."/>
      <w:lvlJc w:val="left"/>
      <w:pPr>
        <w:ind w:left="360" w:firstLine="0"/>
      </w:pPr>
    </w:lvl>
    <w:lvl w:ilvl="1" w:tplc="80C8E5E2">
      <w:start w:val="1"/>
      <w:numFmt w:val="lowerLetter"/>
      <w:lvlText w:val="%2."/>
      <w:lvlJc w:val="left"/>
      <w:pPr>
        <w:ind w:left="1080" w:firstLine="0"/>
      </w:pPr>
    </w:lvl>
    <w:lvl w:ilvl="2" w:tplc="94480464">
      <w:start w:val="1"/>
      <w:numFmt w:val="lowerRoman"/>
      <w:lvlText w:val="%3."/>
      <w:lvlJc w:val="left"/>
      <w:pPr>
        <w:ind w:left="1980" w:firstLine="0"/>
      </w:pPr>
    </w:lvl>
    <w:lvl w:ilvl="3" w:tplc="C4CA215A">
      <w:start w:val="1"/>
      <w:numFmt w:val="decimal"/>
      <w:lvlText w:val="%4."/>
      <w:lvlJc w:val="left"/>
      <w:pPr>
        <w:ind w:left="2520" w:firstLine="0"/>
      </w:pPr>
    </w:lvl>
    <w:lvl w:ilvl="4" w:tplc="E626CA28">
      <w:start w:val="1"/>
      <w:numFmt w:val="lowerLetter"/>
      <w:lvlText w:val="%5."/>
      <w:lvlJc w:val="left"/>
      <w:pPr>
        <w:ind w:left="3240" w:firstLine="0"/>
      </w:pPr>
    </w:lvl>
    <w:lvl w:ilvl="5" w:tplc="F414396E">
      <w:start w:val="1"/>
      <w:numFmt w:val="lowerRoman"/>
      <w:lvlText w:val="%6."/>
      <w:lvlJc w:val="left"/>
      <w:pPr>
        <w:ind w:left="4140" w:firstLine="0"/>
      </w:pPr>
    </w:lvl>
    <w:lvl w:ilvl="6" w:tplc="A61C0196">
      <w:start w:val="1"/>
      <w:numFmt w:val="decimal"/>
      <w:lvlText w:val="%7."/>
      <w:lvlJc w:val="left"/>
      <w:pPr>
        <w:ind w:left="4680" w:firstLine="0"/>
      </w:pPr>
    </w:lvl>
    <w:lvl w:ilvl="7" w:tplc="3E6AEEC0">
      <w:start w:val="1"/>
      <w:numFmt w:val="lowerLetter"/>
      <w:lvlText w:val="%8."/>
      <w:lvlJc w:val="left"/>
      <w:pPr>
        <w:ind w:left="5400" w:firstLine="0"/>
      </w:pPr>
    </w:lvl>
    <w:lvl w:ilvl="8" w:tplc="D6C006CC">
      <w:start w:val="1"/>
      <w:numFmt w:val="lowerRoman"/>
      <w:lvlText w:val="%9."/>
      <w:lvlJc w:val="left"/>
      <w:pPr>
        <w:ind w:left="6300" w:firstLine="0"/>
      </w:pPr>
    </w:lvl>
  </w:abstractNum>
  <w:abstractNum w:abstractNumId="45">
    <w:nsid w:val="6A87022A"/>
    <w:multiLevelType w:val="hybridMultilevel"/>
    <w:tmpl w:val="7F16D41E"/>
    <w:name w:val="Lista numerowana 4"/>
    <w:lvl w:ilvl="0" w:tplc="057236C4">
      <w:numFmt w:val="bullet"/>
      <w:lvlText w:val="-"/>
      <w:lvlJc w:val="left"/>
      <w:pPr>
        <w:ind w:left="360" w:firstLine="0"/>
      </w:pPr>
      <w:rPr>
        <w:rFonts w:ascii="Symbol" w:hAnsi="Symbol"/>
      </w:rPr>
    </w:lvl>
    <w:lvl w:ilvl="1" w:tplc="828E29AC">
      <w:numFmt w:val="bullet"/>
      <w:lvlText w:val="o"/>
      <w:lvlJc w:val="left"/>
      <w:pPr>
        <w:ind w:left="1080" w:firstLine="0"/>
      </w:pPr>
      <w:rPr>
        <w:rFonts w:ascii="Courier New" w:hAnsi="Courier New" w:cs="Courier New"/>
      </w:rPr>
    </w:lvl>
    <w:lvl w:ilvl="2" w:tplc="F612A6F0">
      <w:numFmt w:val="bullet"/>
      <w:lvlText w:val=""/>
      <w:lvlJc w:val="left"/>
      <w:pPr>
        <w:ind w:left="1800" w:firstLine="0"/>
      </w:pPr>
      <w:rPr>
        <w:rFonts w:ascii="Wingdings" w:eastAsia="Wingdings" w:hAnsi="Wingdings" w:cs="Wingdings"/>
      </w:rPr>
    </w:lvl>
    <w:lvl w:ilvl="3" w:tplc="E5ACB212">
      <w:numFmt w:val="bullet"/>
      <w:lvlText w:val="·"/>
      <w:lvlJc w:val="left"/>
      <w:pPr>
        <w:ind w:left="2520" w:firstLine="0"/>
      </w:pPr>
      <w:rPr>
        <w:rFonts w:ascii="Symbol" w:hAnsi="Symbol"/>
      </w:rPr>
    </w:lvl>
    <w:lvl w:ilvl="4" w:tplc="CC80F44C">
      <w:numFmt w:val="bullet"/>
      <w:lvlText w:val="o"/>
      <w:lvlJc w:val="left"/>
      <w:pPr>
        <w:ind w:left="3240" w:firstLine="0"/>
      </w:pPr>
      <w:rPr>
        <w:rFonts w:ascii="Courier New" w:hAnsi="Courier New" w:cs="Courier New"/>
      </w:rPr>
    </w:lvl>
    <w:lvl w:ilvl="5" w:tplc="C6F085A0">
      <w:numFmt w:val="bullet"/>
      <w:lvlText w:val=""/>
      <w:lvlJc w:val="left"/>
      <w:pPr>
        <w:ind w:left="3960" w:firstLine="0"/>
      </w:pPr>
      <w:rPr>
        <w:rFonts w:ascii="Wingdings" w:eastAsia="Wingdings" w:hAnsi="Wingdings" w:cs="Wingdings"/>
      </w:rPr>
    </w:lvl>
    <w:lvl w:ilvl="6" w:tplc="E9CE2C18">
      <w:numFmt w:val="bullet"/>
      <w:lvlText w:val="·"/>
      <w:lvlJc w:val="left"/>
      <w:pPr>
        <w:ind w:left="4680" w:firstLine="0"/>
      </w:pPr>
      <w:rPr>
        <w:rFonts w:ascii="Symbol" w:hAnsi="Symbol"/>
      </w:rPr>
    </w:lvl>
    <w:lvl w:ilvl="7" w:tplc="DDBACD76">
      <w:numFmt w:val="bullet"/>
      <w:lvlText w:val="o"/>
      <w:lvlJc w:val="left"/>
      <w:pPr>
        <w:ind w:left="5400" w:firstLine="0"/>
      </w:pPr>
      <w:rPr>
        <w:rFonts w:ascii="Courier New" w:hAnsi="Courier New" w:cs="Courier New"/>
      </w:rPr>
    </w:lvl>
    <w:lvl w:ilvl="8" w:tplc="BAF0FD3A">
      <w:numFmt w:val="bullet"/>
      <w:lvlText w:val=""/>
      <w:lvlJc w:val="left"/>
      <w:pPr>
        <w:ind w:left="6120" w:firstLine="0"/>
      </w:pPr>
      <w:rPr>
        <w:rFonts w:ascii="Wingdings" w:eastAsia="Wingdings" w:hAnsi="Wingdings" w:cs="Wingdings"/>
      </w:rPr>
    </w:lvl>
  </w:abstractNum>
  <w:abstractNum w:abstractNumId="46">
    <w:nsid w:val="74E1239B"/>
    <w:multiLevelType w:val="hybridMultilevel"/>
    <w:tmpl w:val="62362A20"/>
    <w:name w:val="Lista numerowana 31"/>
    <w:lvl w:ilvl="0" w:tplc="64CA31FA">
      <w:start w:val="1"/>
      <w:numFmt w:val="decimal"/>
      <w:lvlText w:val="%1."/>
      <w:lvlJc w:val="left"/>
      <w:pPr>
        <w:ind w:left="215" w:firstLine="0"/>
      </w:pPr>
      <w:rPr>
        <w:rFonts w:ascii="Times New Roman" w:eastAsia="Times New Roman" w:hAnsi="Times New Roman" w:cs="Times New Roman"/>
        <w:spacing w:val="-12"/>
        <w:w w:val="97"/>
        <w:sz w:val="24"/>
        <w:szCs w:val="24"/>
        <w:lang w:val="pl-PL" w:bidi="ar-SA"/>
      </w:rPr>
    </w:lvl>
    <w:lvl w:ilvl="1" w:tplc="9F2026C4">
      <w:numFmt w:val="bullet"/>
      <w:lvlText w:val="•"/>
      <w:lvlJc w:val="left"/>
      <w:pPr>
        <w:ind w:left="1159" w:firstLine="0"/>
      </w:pPr>
      <w:rPr>
        <w:lang w:val="pl-PL" w:bidi="ar-SA"/>
      </w:rPr>
    </w:lvl>
    <w:lvl w:ilvl="2" w:tplc="872E7F3A">
      <w:numFmt w:val="bullet"/>
      <w:lvlText w:val="•"/>
      <w:lvlJc w:val="left"/>
      <w:pPr>
        <w:ind w:left="2102" w:firstLine="0"/>
      </w:pPr>
      <w:rPr>
        <w:lang w:val="pl-PL" w:bidi="ar-SA"/>
      </w:rPr>
    </w:lvl>
    <w:lvl w:ilvl="3" w:tplc="49EA0886">
      <w:numFmt w:val="bullet"/>
      <w:lvlText w:val="•"/>
      <w:lvlJc w:val="left"/>
      <w:pPr>
        <w:ind w:left="3045" w:firstLine="0"/>
      </w:pPr>
      <w:rPr>
        <w:lang w:val="pl-PL" w:bidi="ar-SA"/>
      </w:rPr>
    </w:lvl>
    <w:lvl w:ilvl="4" w:tplc="616CE0FE">
      <w:numFmt w:val="bullet"/>
      <w:lvlText w:val="•"/>
      <w:lvlJc w:val="left"/>
      <w:pPr>
        <w:ind w:left="3988" w:firstLine="0"/>
      </w:pPr>
      <w:rPr>
        <w:lang w:val="pl-PL" w:bidi="ar-SA"/>
      </w:rPr>
    </w:lvl>
    <w:lvl w:ilvl="5" w:tplc="1A50D6D2">
      <w:numFmt w:val="bullet"/>
      <w:lvlText w:val="•"/>
      <w:lvlJc w:val="left"/>
      <w:pPr>
        <w:ind w:left="4931" w:firstLine="0"/>
      </w:pPr>
      <w:rPr>
        <w:lang w:val="pl-PL" w:bidi="ar-SA"/>
      </w:rPr>
    </w:lvl>
    <w:lvl w:ilvl="6" w:tplc="B73AC24C">
      <w:numFmt w:val="bullet"/>
      <w:lvlText w:val="•"/>
      <w:lvlJc w:val="left"/>
      <w:pPr>
        <w:ind w:left="5874" w:firstLine="0"/>
      </w:pPr>
      <w:rPr>
        <w:lang w:val="pl-PL" w:bidi="ar-SA"/>
      </w:rPr>
    </w:lvl>
    <w:lvl w:ilvl="7" w:tplc="88081232">
      <w:numFmt w:val="bullet"/>
      <w:lvlText w:val="•"/>
      <w:lvlJc w:val="left"/>
      <w:pPr>
        <w:ind w:left="6817" w:firstLine="0"/>
      </w:pPr>
      <w:rPr>
        <w:lang w:val="pl-PL" w:bidi="ar-SA"/>
      </w:rPr>
    </w:lvl>
    <w:lvl w:ilvl="8" w:tplc="8564AE3A">
      <w:numFmt w:val="bullet"/>
      <w:lvlText w:val="•"/>
      <w:lvlJc w:val="left"/>
      <w:pPr>
        <w:ind w:left="7760" w:firstLine="0"/>
      </w:pPr>
      <w:rPr>
        <w:lang w:val="pl-PL" w:bidi="ar-SA"/>
      </w:rPr>
    </w:lvl>
  </w:abstractNum>
  <w:abstractNum w:abstractNumId="47">
    <w:nsid w:val="7913311D"/>
    <w:multiLevelType w:val="hybridMultilevel"/>
    <w:tmpl w:val="AD2AC89E"/>
    <w:name w:val="Lista numerowana 40"/>
    <w:lvl w:ilvl="0" w:tplc="DC44C1F6">
      <w:start w:val="1"/>
      <w:numFmt w:val="lowerLetter"/>
      <w:lvlText w:val="%1)"/>
      <w:lvlJc w:val="left"/>
      <w:pPr>
        <w:ind w:left="360" w:firstLine="0"/>
      </w:pPr>
    </w:lvl>
    <w:lvl w:ilvl="1" w:tplc="A5483634">
      <w:start w:val="1"/>
      <w:numFmt w:val="lowerLetter"/>
      <w:lvlText w:val="%2."/>
      <w:lvlJc w:val="left"/>
      <w:pPr>
        <w:ind w:left="1080" w:firstLine="0"/>
      </w:pPr>
    </w:lvl>
    <w:lvl w:ilvl="2" w:tplc="C3CE38BC">
      <w:start w:val="1"/>
      <w:numFmt w:val="lowerRoman"/>
      <w:lvlText w:val="%3."/>
      <w:lvlJc w:val="right"/>
      <w:pPr>
        <w:ind w:left="1980" w:firstLine="0"/>
      </w:pPr>
    </w:lvl>
    <w:lvl w:ilvl="3" w:tplc="CD363C24">
      <w:start w:val="1"/>
      <w:numFmt w:val="decimal"/>
      <w:lvlText w:val="%4."/>
      <w:lvlJc w:val="left"/>
      <w:pPr>
        <w:ind w:left="2520" w:firstLine="0"/>
      </w:pPr>
    </w:lvl>
    <w:lvl w:ilvl="4" w:tplc="A29A7F72">
      <w:start w:val="1"/>
      <w:numFmt w:val="lowerLetter"/>
      <w:lvlText w:val="%5."/>
      <w:lvlJc w:val="left"/>
      <w:pPr>
        <w:ind w:left="3240" w:firstLine="0"/>
      </w:pPr>
    </w:lvl>
    <w:lvl w:ilvl="5" w:tplc="D8DE4CFA">
      <w:start w:val="1"/>
      <w:numFmt w:val="lowerRoman"/>
      <w:lvlText w:val="%6."/>
      <w:lvlJc w:val="right"/>
      <w:pPr>
        <w:ind w:left="4140" w:firstLine="0"/>
      </w:pPr>
    </w:lvl>
    <w:lvl w:ilvl="6" w:tplc="9DFC66C2">
      <w:start w:val="1"/>
      <w:numFmt w:val="decimal"/>
      <w:lvlText w:val="%7."/>
      <w:lvlJc w:val="left"/>
      <w:pPr>
        <w:ind w:left="4680" w:firstLine="0"/>
      </w:pPr>
    </w:lvl>
    <w:lvl w:ilvl="7" w:tplc="8E1A04C4">
      <w:start w:val="1"/>
      <w:numFmt w:val="lowerLetter"/>
      <w:lvlText w:val="%8."/>
      <w:lvlJc w:val="left"/>
      <w:pPr>
        <w:ind w:left="5400" w:firstLine="0"/>
      </w:pPr>
    </w:lvl>
    <w:lvl w:ilvl="8" w:tplc="49E69136">
      <w:start w:val="1"/>
      <w:numFmt w:val="lowerRoman"/>
      <w:lvlText w:val="%9."/>
      <w:lvlJc w:val="right"/>
      <w:pPr>
        <w:ind w:left="6300" w:firstLine="0"/>
      </w:pPr>
    </w:lvl>
  </w:abstractNum>
  <w:abstractNum w:abstractNumId="48">
    <w:nsid w:val="79587F6E"/>
    <w:multiLevelType w:val="hybridMultilevel"/>
    <w:tmpl w:val="03C03352"/>
    <w:name w:val="Lista numerowana 11"/>
    <w:lvl w:ilvl="0" w:tplc="4030D498">
      <w:start w:val="1"/>
      <w:numFmt w:val="lowerLetter"/>
      <w:lvlText w:val="%1."/>
      <w:lvlJc w:val="left"/>
      <w:pPr>
        <w:ind w:left="360" w:firstLine="0"/>
      </w:pPr>
    </w:lvl>
    <w:lvl w:ilvl="1" w:tplc="69FED07E">
      <w:start w:val="1"/>
      <w:numFmt w:val="lowerLetter"/>
      <w:lvlText w:val="%2."/>
      <w:lvlJc w:val="left"/>
      <w:pPr>
        <w:ind w:left="1080" w:firstLine="0"/>
      </w:pPr>
    </w:lvl>
    <w:lvl w:ilvl="2" w:tplc="1756819E">
      <w:start w:val="1"/>
      <w:numFmt w:val="lowerRoman"/>
      <w:lvlText w:val="%3."/>
      <w:lvlJc w:val="left"/>
      <w:pPr>
        <w:ind w:left="1980" w:firstLine="0"/>
      </w:pPr>
    </w:lvl>
    <w:lvl w:ilvl="3" w:tplc="2364003A">
      <w:start w:val="1"/>
      <w:numFmt w:val="decimal"/>
      <w:lvlText w:val="%4."/>
      <w:lvlJc w:val="left"/>
      <w:pPr>
        <w:ind w:left="2520" w:firstLine="0"/>
      </w:pPr>
    </w:lvl>
    <w:lvl w:ilvl="4" w:tplc="30268924">
      <w:start w:val="1"/>
      <w:numFmt w:val="lowerLetter"/>
      <w:lvlText w:val="%5."/>
      <w:lvlJc w:val="left"/>
      <w:pPr>
        <w:ind w:left="3240" w:firstLine="0"/>
      </w:pPr>
    </w:lvl>
    <w:lvl w:ilvl="5" w:tplc="BEC4F6E0">
      <w:start w:val="1"/>
      <w:numFmt w:val="lowerRoman"/>
      <w:lvlText w:val="%6."/>
      <w:lvlJc w:val="left"/>
      <w:pPr>
        <w:ind w:left="4140" w:firstLine="0"/>
      </w:pPr>
    </w:lvl>
    <w:lvl w:ilvl="6" w:tplc="82380532">
      <w:start w:val="1"/>
      <w:numFmt w:val="decimal"/>
      <w:lvlText w:val="%7."/>
      <w:lvlJc w:val="left"/>
      <w:pPr>
        <w:ind w:left="4680" w:firstLine="0"/>
      </w:pPr>
    </w:lvl>
    <w:lvl w:ilvl="7" w:tplc="A038F77C">
      <w:start w:val="1"/>
      <w:numFmt w:val="lowerLetter"/>
      <w:lvlText w:val="%8."/>
      <w:lvlJc w:val="left"/>
      <w:pPr>
        <w:ind w:left="5400" w:firstLine="0"/>
      </w:pPr>
    </w:lvl>
    <w:lvl w:ilvl="8" w:tplc="E0BC1F7E">
      <w:start w:val="1"/>
      <w:numFmt w:val="lowerRoman"/>
      <w:lvlText w:val="%9."/>
      <w:lvlJc w:val="left"/>
      <w:pPr>
        <w:ind w:left="6300" w:firstLine="0"/>
      </w:pPr>
    </w:lvl>
  </w:abstractNum>
  <w:abstractNum w:abstractNumId="49">
    <w:nsid w:val="7D4C2C48"/>
    <w:multiLevelType w:val="singleLevel"/>
    <w:tmpl w:val="E07C7808"/>
    <w:name w:val="Bullet 39"/>
    <w:lvl w:ilvl="0">
      <w:start w:val="1"/>
      <w:numFmt w:val="ordinal"/>
      <w:lvlText w:val="%1"/>
      <w:lvlJc w:val="left"/>
      <w:pPr>
        <w:ind w:left="0" w:firstLine="0"/>
      </w:pPr>
      <w:rPr>
        <w:color w:val="000000"/>
      </w:rPr>
    </w:lvl>
  </w:abstractNum>
  <w:num w:numId="1">
    <w:abstractNumId w:val="44"/>
  </w:num>
  <w:num w:numId="2">
    <w:abstractNumId w:val="8"/>
  </w:num>
  <w:num w:numId="3">
    <w:abstractNumId w:val="15"/>
  </w:num>
  <w:num w:numId="4">
    <w:abstractNumId w:val="10"/>
  </w:num>
  <w:num w:numId="5">
    <w:abstractNumId w:val="17"/>
  </w:num>
  <w:num w:numId="6">
    <w:abstractNumId w:val="35"/>
  </w:num>
  <w:num w:numId="7">
    <w:abstractNumId w:val="42"/>
  </w:num>
  <w:num w:numId="8">
    <w:abstractNumId w:val="18"/>
  </w:num>
  <w:num w:numId="9">
    <w:abstractNumId w:val="37"/>
  </w:num>
  <w:num w:numId="10">
    <w:abstractNumId w:val="3"/>
  </w:num>
  <w:num w:numId="11">
    <w:abstractNumId w:val="11"/>
  </w:num>
  <w:num w:numId="12">
    <w:abstractNumId w:val="31"/>
  </w:num>
  <w:num w:numId="13">
    <w:abstractNumId w:val="29"/>
  </w:num>
  <w:num w:numId="14">
    <w:abstractNumId w:val="45"/>
  </w:num>
  <w:num w:numId="15">
    <w:abstractNumId w:val="7"/>
  </w:num>
  <w:num w:numId="16">
    <w:abstractNumId w:val="5"/>
  </w:num>
  <w:num w:numId="17">
    <w:abstractNumId w:val="39"/>
  </w:num>
  <w:num w:numId="18">
    <w:abstractNumId w:val="32"/>
  </w:num>
  <w:num w:numId="19">
    <w:abstractNumId w:val="16"/>
  </w:num>
  <w:num w:numId="20">
    <w:abstractNumId w:val="19"/>
  </w:num>
  <w:num w:numId="21">
    <w:abstractNumId w:val="13"/>
  </w:num>
  <w:num w:numId="22">
    <w:abstractNumId w:val="33"/>
  </w:num>
  <w:num w:numId="23">
    <w:abstractNumId w:val="23"/>
  </w:num>
  <w:num w:numId="24">
    <w:abstractNumId w:val="46"/>
  </w:num>
  <w:num w:numId="25">
    <w:abstractNumId w:val="22"/>
  </w:num>
  <w:num w:numId="26">
    <w:abstractNumId w:val="49"/>
  </w:num>
  <w:num w:numId="27">
    <w:abstractNumId w:val="14"/>
  </w:num>
  <w:num w:numId="28">
    <w:abstractNumId w:val="34"/>
  </w:num>
  <w:num w:numId="29">
    <w:abstractNumId w:val="1"/>
  </w:num>
  <w:num w:numId="30">
    <w:abstractNumId w:val="24"/>
  </w:num>
  <w:num w:numId="31">
    <w:abstractNumId w:val="38"/>
  </w:num>
  <w:num w:numId="32">
    <w:abstractNumId w:val="6"/>
  </w:num>
  <w:num w:numId="33">
    <w:abstractNumId w:val="2"/>
  </w:num>
  <w:num w:numId="34">
    <w:abstractNumId w:val="0"/>
  </w:num>
  <w:num w:numId="35">
    <w:abstractNumId w:val="47"/>
  </w:num>
  <w:num w:numId="36">
    <w:abstractNumId w:val="21"/>
  </w:num>
  <w:num w:numId="37">
    <w:abstractNumId w:val="12"/>
  </w:num>
  <w:num w:numId="38">
    <w:abstractNumId w:val="26"/>
  </w:num>
  <w:num w:numId="39">
    <w:abstractNumId w:val="9"/>
  </w:num>
  <w:num w:numId="40">
    <w:abstractNumId w:val="43"/>
  </w:num>
  <w:num w:numId="41">
    <w:abstractNumId w:val="25"/>
  </w:num>
  <w:num w:numId="42">
    <w:abstractNumId w:val="40"/>
  </w:num>
  <w:num w:numId="43">
    <w:abstractNumId w:val="4"/>
  </w:num>
  <w:num w:numId="44">
    <w:abstractNumId w:val="48"/>
  </w:num>
  <w:num w:numId="45">
    <w:abstractNumId w:val="28"/>
  </w:num>
  <w:num w:numId="46">
    <w:abstractNumId w:val="20"/>
  </w:num>
  <w:num w:numId="47">
    <w:abstractNumId w:val="36"/>
  </w:num>
  <w:num w:numId="48">
    <w:abstractNumId w:val="27"/>
  </w:num>
  <w:num w:numId="49">
    <w:abstractNumId w:val="30"/>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567"/>
  <w:hyphenationZone w:val="425"/>
  <w:drawingGridHorizontalSpacing w:val="110"/>
  <w:drawingGridVerticalSpacing w:val="299"/>
  <w:characterSpacingControl w:val="doNotCompress"/>
  <w:footnotePr>
    <w:footnote w:id="-1"/>
    <w:footnote w:id="0"/>
  </w:footnotePr>
  <w:endnotePr>
    <w:numFmt w:val="decimal"/>
    <w:endnote w:id="-1"/>
    <w:endnote w:id="0"/>
  </w:endnotePr>
  <w:compat/>
  <w:rsids>
    <w:rsidRoot w:val="00E87C5E"/>
    <w:rsid w:val="000C0697"/>
    <w:rsid w:val="0012575B"/>
    <w:rsid w:val="001517C9"/>
    <w:rsid w:val="00245B2C"/>
    <w:rsid w:val="00282637"/>
    <w:rsid w:val="00305FC0"/>
    <w:rsid w:val="003903D9"/>
    <w:rsid w:val="00435953"/>
    <w:rsid w:val="00592AA5"/>
    <w:rsid w:val="005A3506"/>
    <w:rsid w:val="00843343"/>
    <w:rsid w:val="008D7686"/>
    <w:rsid w:val="009F471F"/>
    <w:rsid w:val="00C02DCF"/>
    <w:rsid w:val="00C9354A"/>
    <w:rsid w:val="00E87C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Łącznik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widowControl w:val="0"/>
        <w:spacing w:before="92"/>
        <w:ind w:left="284"/>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E87C5E"/>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rsid w:val="00E87C5E"/>
    <w:pPr>
      <w:jc w:val="both"/>
    </w:pPr>
    <w:rPr>
      <w:sz w:val="24"/>
      <w:szCs w:val="24"/>
    </w:rPr>
  </w:style>
  <w:style w:type="paragraph" w:customStyle="1" w:styleId="Nagwek11">
    <w:name w:val="Nagłówek 11"/>
    <w:basedOn w:val="Normalny"/>
    <w:qFormat/>
    <w:rsid w:val="00E87C5E"/>
    <w:pPr>
      <w:ind w:left="216"/>
      <w:outlineLvl w:val="1"/>
    </w:pPr>
    <w:rPr>
      <w:b/>
      <w:bCs/>
      <w:sz w:val="24"/>
      <w:szCs w:val="24"/>
    </w:rPr>
  </w:style>
  <w:style w:type="paragraph" w:styleId="Tytu">
    <w:name w:val="Title"/>
    <w:basedOn w:val="Normalny"/>
    <w:qFormat/>
    <w:rsid w:val="00E87C5E"/>
    <w:pPr>
      <w:ind w:left="1937" w:right="2359"/>
      <w:jc w:val="center"/>
    </w:pPr>
    <w:rPr>
      <w:b/>
      <w:bCs/>
      <w:sz w:val="32"/>
      <w:szCs w:val="32"/>
    </w:rPr>
  </w:style>
  <w:style w:type="paragraph" w:styleId="Akapitzlist">
    <w:name w:val="List Paragraph"/>
    <w:basedOn w:val="Normalny"/>
    <w:qFormat/>
    <w:rsid w:val="00E87C5E"/>
    <w:pPr>
      <w:ind w:left="643" w:hanging="428"/>
      <w:jc w:val="both"/>
    </w:pPr>
  </w:style>
  <w:style w:type="paragraph" w:styleId="Tekstdymka">
    <w:name w:val="Balloon Text"/>
    <w:basedOn w:val="Normalny"/>
    <w:qFormat/>
    <w:rsid w:val="00E87C5E"/>
    <w:rPr>
      <w:rFonts w:ascii="Tahoma" w:hAnsi="Tahoma" w:cs="Tahoma"/>
      <w:sz w:val="16"/>
      <w:szCs w:val="16"/>
    </w:rPr>
  </w:style>
  <w:style w:type="paragraph" w:customStyle="1" w:styleId="CommentText">
    <w:name w:val="Comment Text"/>
    <w:basedOn w:val="Normalny"/>
    <w:qFormat/>
    <w:rsid w:val="00E87C5E"/>
    <w:pPr>
      <w:spacing w:before="0"/>
      <w:ind w:left="0"/>
    </w:pPr>
    <w:rPr>
      <w:sz w:val="20"/>
      <w:szCs w:val="20"/>
    </w:rPr>
  </w:style>
  <w:style w:type="paragraph" w:customStyle="1" w:styleId="CommentSubject">
    <w:name w:val="Comment Subject"/>
    <w:basedOn w:val="CommentText"/>
    <w:next w:val="CommentText"/>
    <w:qFormat/>
    <w:rsid w:val="00E87C5E"/>
    <w:rPr>
      <w:b/>
      <w:bCs/>
    </w:rPr>
  </w:style>
  <w:style w:type="paragraph" w:customStyle="1" w:styleId="Nagwek1">
    <w:name w:val="Nagłówek1"/>
    <w:basedOn w:val="Normalny"/>
    <w:qFormat/>
    <w:rsid w:val="00E87C5E"/>
    <w:pPr>
      <w:tabs>
        <w:tab w:val="center" w:pos="4536"/>
        <w:tab w:val="right" w:pos="9072"/>
      </w:tabs>
      <w:spacing w:before="0"/>
    </w:pPr>
  </w:style>
  <w:style w:type="paragraph" w:customStyle="1" w:styleId="Tekstkomentarza1">
    <w:name w:val="Tekst komentarza1"/>
    <w:basedOn w:val="Normalny"/>
    <w:qFormat/>
    <w:rsid w:val="00E87C5E"/>
    <w:rPr>
      <w:sz w:val="20"/>
      <w:szCs w:val="20"/>
    </w:rPr>
  </w:style>
  <w:style w:type="paragraph" w:customStyle="1" w:styleId="Tekstkomentarza2">
    <w:name w:val="Tekst komentarza2"/>
    <w:basedOn w:val="Normalny"/>
    <w:qFormat/>
    <w:rsid w:val="00E87C5E"/>
    <w:rPr>
      <w:sz w:val="20"/>
      <w:szCs w:val="20"/>
    </w:rPr>
  </w:style>
  <w:style w:type="paragraph" w:customStyle="1" w:styleId="WW-Domy3f3flnie">
    <w:name w:val="WW-Domyś3f3flnie"/>
    <w:qFormat/>
    <w:rsid w:val="00E87C5E"/>
    <w:pPr>
      <w:spacing w:before="0"/>
      <w:ind w:left="0"/>
    </w:pPr>
    <w:rPr>
      <w:rFonts w:ascii="Times New Roman" w:eastAsia="Times New Roman" w:hAnsi="Times New Roman" w:cs="Times New Roman"/>
      <w:kern w:val="1"/>
      <w:sz w:val="24"/>
      <w:szCs w:val="24"/>
    </w:rPr>
  </w:style>
  <w:style w:type="paragraph" w:customStyle="1" w:styleId="Tekstkomentarza3">
    <w:name w:val="Tekst komentarza3"/>
    <w:basedOn w:val="Normalny"/>
    <w:qFormat/>
    <w:rsid w:val="00E87C5E"/>
    <w:rPr>
      <w:sz w:val="20"/>
      <w:szCs w:val="20"/>
    </w:rPr>
  </w:style>
  <w:style w:type="paragraph" w:customStyle="1" w:styleId="Tematkomentarza1">
    <w:name w:val="Temat komentarza1"/>
    <w:basedOn w:val="Tekstkomentarza3"/>
    <w:next w:val="Tekstkomentarza3"/>
    <w:qFormat/>
    <w:rsid w:val="00E87C5E"/>
    <w:rPr>
      <w:b/>
      <w:bCs/>
    </w:rPr>
  </w:style>
  <w:style w:type="paragraph" w:customStyle="1" w:styleId="Stopka1">
    <w:name w:val="Stopka1"/>
    <w:basedOn w:val="Normalny"/>
    <w:qFormat/>
    <w:rsid w:val="00E87C5E"/>
    <w:pPr>
      <w:tabs>
        <w:tab w:val="center" w:pos="4536"/>
        <w:tab w:val="right" w:pos="9072"/>
      </w:tabs>
      <w:spacing w:before="0"/>
    </w:pPr>
  </w:style>
  <w:style w:type="paragraph" w:styleId="Bezodstpw">
    <w:name w:val="No Spacing"/>
    <w:qFormat/>
    <w:rsid w:val="00E87C5E"/>
    <w:pPr>
      <w:widowControl/>
      <w:spacing w:before="0"/>
      <w:ind w:left="0"/>
    </w:pPr>
    <w:rPr>
      <w:rFonts w:ascii="Times New Roman" w:eastAsia="Times New Roman" w:hAnsi="Times New Roman"/>
    </w:rPr>
  </w:style>
  <w:style w:type="paragraph" w:customStyle="1" w:styleId="Tekstkomentarza4">
    <w:name w:val="Tekst komentarza4"/>
    <w:basedOn w:val="Normalny"/>
    <w:qFormat/>
    <w:rsid w:val="00E87C5E"/>
    <w:rPr>
      <w:sz w:val="20"/>
      <w:szCs w:val="20"/>
    </w:rPr>
  </w:style>
  <w:style w:type="paragraph" w:customStyle="1" w:styleId="Tematkomentarza2">
    <w:name w:val="Temat komentarza2"/>
    <w:basedOn w:val="Tekstkomentarza4"/>
    <w:next w:val="Tekstkomentarza4"/>
    <w:qFormat/>
    <w:rsid w:val="00E87C5E"/>
    <w:rPr>
      <w:b/>
      <w:bCs/>
    </w:rPr>
  </w:style>
  <w:style w:type="paragraph" w:customStyle="1" w:styleId="CommentText1">
    <w:name w:val="Comment Text1"/>
    <w:basedOn w:val="Normalny"/>
    <w:qFormat/>
    <w:rsid w:val="00E87C5E"/>
    <w:pPr>
      <w:spacing w:before="0"/>
      <w:ind w:left="0"/>
    </w:pPr>
    <w:rPr>
      <w:sz w:val="20"/>
      <w:szCs w:val="20"/>
    </w:rPr>
  </w:style>
  <w:style w:type="paragraph" w:customStyle="1" w:styleId="CommentSubject1">
    <w:name w:val="Comment Subject1"/>
    <w:basedOn w:val="CommentText1"/>
    <w:next w:val="CommentText1"/>
    <w:qFormat/>
    <w:rsid w:val="00E87C5E"/>
    <w:rPr>
      <w:b/>
      <w:bCs/>
    </w:rPr>
  </w:style>
  <w:style w:type="paragraph" w:customStyle="1" w:styleId="Tekstkomentarza5">
    <w:name w:val="Tekst komentarza5"/>
    <w:basedOn w:val="Normalny"/>
    <w:qFormat/>
    <w:rsid w:val="00E87C5E"/>
    <w:rPr>
      <w:sz w:val="20"/>
      <w:szCs w:val="20"/>
    </w:rPr>
  </w:style>
  <w:style w:type="paragraph" w:customStyle="1" w:styleId="Header">
    <w:name w:val="Header"/>
    <w:basedOn w:val="Normalny"/>
    <w:qFormat/>
    <w:rsid w:val="00E87C5E"/>
    <w:pPr>
      <w:tabs>
        <w:tab w:val="center" w:pos="4536"/>
        <w:tab w:val="right" w:pos="9072"/>
      </w:tabs>
      <w:spacing w:before="0"/>
    </w:pPr>
  </w:style>
  <w:style w:type="paragraph" w:customStyle="1" w:styleId="Footer">
    <w:name w:val="Footer"/>
    <w:basedOn w:val="Normalny"/>
    <w:qFormat/>
    <w:rsid w:val="00E87C5E"/>
    <w:pPr>
      <w:tabs>
        <w:tab w:val="center" w:pos="4536"/>
        <w:tab w:val="right" w:pos="9072"/>
      </w:tabs>
      <w:spacing w:before="0"/>
    </w:pPr>
  </w:style>
  <w:style w:type="paragraph" w:customStyle="1" w:styleId="Tematkomentarza3">
    <w:name w:val="Temat komentarza3"/>
    <w:basedOn w:val="Tekstkomentarza5"/>
    <w:next w:val="Tekstkomentarza5"/>
    <w:qFormat/>
    <w:rsid w:val="00E87C5E"/>
    <w:rPr>
      <w:b/>
      <w:bCs/>
    </w:rPr>
  </w:style>
  <w:style w:type="paragraph" w:customStyle="1" w:styleId="Tekstpodstawowywci3fty3">
    <w:name w:val="Tekst podstawowy wcię3fty 3"/>
    <w:basedOn w:val="Normalny"/>
    <w:qFormat/>
    <w:rsid w:val="00E87C5E"/>
    <w:pPr>
      <w:spacing w:before="0"/>
      <w:ind w:left="3119" w:hanging="2879"/>
      <w:jc w:val="both"/>
    </w:pPr>
    <w:rPr>
      <w:b/>
      <w:kern w:val="1"/>
      <w:sz w:val="24"/>
      <w:szCs w:val="24"/>
    </w:rPr>
  </w:style>
  <w:style w:type="paragraph" w:customStyle="1" w:styleId="Tekstkomentarza6">
    <w:name w:val="Tekst komentarza6"/>
    <w:basedOn w:val="Normalny"/>
    <w:qFormat/>
    <w:rsid w:val="00E87C5E"/>
    <w:rPr>
      <w:sz w:val="20"/>
      <w:szCs w:val="20"/>
    </w:rPr>
  </w:style>
  <w:style w:type="paragraph" w:customStyle="1" w:styleId="Tematkomentarza4">
    <w:name w:val="Temat komentarza4"/>
    <w:basedOn w:val="Tekstkomentarza6"/>
    <w:next w:val="Tekstkomentarza6"/>
    <w:qFormat/>
    <w:rsid w:val="00E87C5E"/>
    <w:rPr>
      <w:b/>
      <w:bCs/>
    </w:rPr>
  </w:style>
  <w:style w:type="paragraph" w:customStyle="1" w:styleId="Tekstkomentarza7">
    <w:name w:val="Tekst komentarza7"/>
    <w:basedOn w:val="Normalny"/>
    <w:qFormat/>
    <w:rsid w:val="00E87C5E"/>
    <w:rPr>
      <w:sz w:val="20"/>
      <w:szCs w:val="20"/>
    </w:rPr>
  </w:style>
  <w:style w:type="paragraph" w:customStyle="1" w:styleId="CommentText0">
    <w:name w:val="Comment Text"/>
    <w:basedOn w:val="Normalny"/>
    <w:qFormat/>
    <w:rsid w:val="00E87C5E"/>
    <w:pPr>
      <w:spacing w:before="0"/>
      <w:ind w:left="0"/>
    </w:pPr>
    <w:rPr>
      <w:sz w:val="20"/>
      <w:szCs w:val="20"/>
    </w:rPr>
  </w:style>
  <w:style w:type="character" w:customStyle="1" w:styleId="TekstpodstawowyZnak">
    <w:name w:val="Tekst podstawowy Znak"/>
    <w:basedOn w:val="Domylnaczcionkaakapitu"/>
    <w:rsid w:val="00E87C5E"/>
    <w:rPr>
      <w:rFonts w:ascii="Times New Roman" w:eastAsia="Times New Roman" w:hAnsi="Times New Roman" w:cs="Times New Roman"/>
      <w:sz w:val="24"/>
      <w:szCs w:val="24"/>
    </w:rPr>
  </w:style>
  <w:style w:type="character" w:customStyle="1" w:styleId="TytuZnak">
    <w:name w:val="Tytuł Znak"/>
    <w:basedOn w:val="Domylnaczcionkaakapitu"/>
    <w:rsid w:val="00E87C5E"/>
    <w:rPr>
      <w:rFonts w:ascii="Times New Roman" w:eastAsia="Times New Roman" w:hAnsi="Times New Roman" w:cs="Times New Roman"/>
      <w:b/>
      <w:bCs/>
      <w:sz w:val="32"/>
      <w:szCs w:val="32"/>
    </w:rPr>
  </w:style>
  <w:style w:type="character" w:customStyle="1" w:styleId="TekstdymkaZnak">
    <w:name w:val="Tekst dymka Znak"/>
    <w:basedOn w:val="Domylnaczcionkaakapitu"/>
    <w:rsid w:val="00E87C5E"/>
    <w:rPr>
      <w:rFonts w:ascii="Tahoma" w:eastAsia="Times New Roman" w:hAnsi="Tahoma" w:cs="Tahoma"/>
      <w:sz w:val="16"/>
      <w:szCs w:val="16"/>
    </w:rPr>
  </w:style>
  <w:style w:type="character" w:styleId="Hipercze">
    <w:name w:val="Hyperlink"/>
    <w:basedOn w:val="Domylnaczcionkaakapitu"/>
    <w:rsid w:val="00E87C5E"/>
    <w:rPr>
      <w:color w:val="0000FF"/>
      <w:u w:val="single"/>
    </w:rPr>
  </w:style>
  <w:style w:type="character" w:customStyle="1" w:styleId="TekstkomentarzaZnak">
    <w:name w:val="Tekst komentarza Znak"/>
    <w:basedOn w:val="Domylnaczcionkaakapitu"/>
    <w:rsid w:val="00E87C5E"/>
    <w:rPr>
      <w:rFonts w:ascii="Times New Roman" w:eastAsia="Times New Roman" w:hAnsi="Times New Roman" w:cs="Times New Roman"/>
      <w:sz w:val="20"/>
      <w:szCs w:val="20"/>
    </w:rPr>
  </w:style>
  <w:style w:type="character" w:customStyle="1" w:styleId="Odwoaniedokomentarza1">
    <w:name w:val="Odwołanie do komentarza1"/>
    <w:basedOn w:val="Domylnaczcionkaakapitu"/>
    <w:rsid w:val="00E87C5E"/>
    <w:rPr>
      <w:sz w:val="16"/>
      <w:szCs w:val="16"/>
    </w:rPr>
  </w:style>
  <w:style w:type="character" w:customStyle="1" w:styleId="TekstkomentarzaZnak1">
    <w:name w:val="Tekst komentarza Znak1"/>
    <w:basedOn w:val="Domylnaczcionkaakapitu"/>
    <w:rsid w:val="00E87C5E"/>
    <w:rPr>
      <w:rFonts w:ascii="Times New Roman" w:eastAsia="Times New Roman" w:hAnsi="Times New Roman" w:cs="Times New Roman"/>
      <w:sz w:val="20"/>
      <w:szCs w:val="20"/>
    </w:rPr>
  </w:style>
  <w:style w:type="character" w:customStyle="1" w:styleId="Odwoaniedokomentarza2">
    <w:name w:val="Odwołanie do komentarza2"/>
    <w:basedOn w:val="Domylnaczcionkaakapitu"/>
    <w:rsid w:val="00E87C5E"/>
    <w:rPr>
      <w:sz w:val="16"/>
      <w:szCs w:val="16"/>
    </w:rPr>
  </w:style>
  <w:style w:type="character" w:customStyle="1" w:styleId="Odwoaniedokomentarza3">
    <w:name w:val="Odwołanie do komentarza3"/>
    <w:basedOn w:val="Domylnaczcionkaakapitu"/>
    <w:rsid w:val="00E87C5E"/>
    <w:rPr>
      <w:sz w:val="16"/>
      <w:szCs w:val="16"/>
    </w:rPr>
  </w:style>
  <w:style w:type="character" w:customStyle="1" w:styleId="TekstkomentarzaZnak2">
    <w:name w:val="Tekst komentarza Znak2"/>
    <w:basedOn w:val="Domylnaczcionkaakapitu"/>
    <w:rsid w:val="00E87C5E"/>
    <w:rPr>
      <w:rFonts w:ascii="Times New Roman" w:eastAsia="Times New Roman" w:hAnsi="Times New Roman" w:cs="Times New Roman"/>
      <w:sz w:val="20"/>
      <w:szCs w:val="20"/>
    </w:rPr>
  </w:style>
  <w:style w:type="character" w:customStyle="1" w:styleId="TematkomentarzaZnak">
    <w:name w:val="Temat komentarza Znak"/>
    <w:basedOn w:val="TekstkomentarzaZnak2"/>
    <w:rsid w:val="00E87C5E"/>
    <w:rPr>
      <w:b/>
      <w:bCs/>
    </w:rPr>
  </w:style>
  <w:style w:type="character" w:customStyle="1" w:styleId="NagwekZnak">
    <w:name w:val="Nagłówek Znak"/>
    <w:basedOn w:val="Domylnaczcionkaakapitu"/>
    <w:rsid w:val="00E87C5E"/>
    <w:rPr>
      <w:rFonts w:ascii="Times New Roman" w:eastAsia="Times New Roman" w:hAnsi="Times New Roman" w:cs="Times New Roman"/>
    </w:rPr>
  </w:style>
  <w:style w:type="character" w:customStyle="1" w:styleId="StopkaZnak">
    <w:name w:val="Stopka Znak"/>
    <w:basedOn w:val="Domylnaczcionkaakapitu"/>
    <w:rsid w:val="00E87C5E"/>
    <w:rPr>
      <w:rFonts w:ascii="Times New Roman" w:eastAsia="Times New Roman" w:hAnsi="Times New Roman" w:cs="Times New Roman"/>
    </w:rPr>
  </w:style>
  <w:style w:type="character" w:customStyle="1" w:styleId="BezodstpwZnak">
    <w:name w:val="Bez odstępów Znak"/>
    <w:basedOn w:val="Domylnaczcionkaakapitu"/>
    <w:rsid w:val="00E87C5E"/>
    <w:rPr>
      <w:rFonts w:ascii="Times New Roman" w:eastAsia="Times New Roman" w:hAnsi="Times New Roman"/>
    </w:rPr>
  </w:style>
  <w:style w:type="character" w:customStyle="1" w:styleId="TekstkomentarzaZnak3">
    <w:name w:val="Tekst komentarza Znak3"/>
    <w:basedOn w:val="Domylnaczcionkaakapitu"/>
    <w:rsid w:val="00E87C5E"/>
    <w:rPr>
      <w:rFonts w:ascii="Times New Roman" w:eastAsia="Times New Roman" w:hAnsi="Times New Roman" w:cs="Times New Roman"/>
      <w:sz w:val="20"/>
      <w:szCs w:val="20"/>
    </w:rPr>
  </w:style>
  <w:style w:type="character" w:customStyle="1" w:styleId="Odwoaniedokomentarza4">
    <w:name w:val="Odwołanie do komentarza4"/>
    <w:basedOn w:val="Domylnaczcionkaakapitu"/>
    <w:rsid w:val="00E87C5E"/>
    <w:rPr>
      <w:sz w:val="16"/>
      <w:szCs w:val="16"/>
    </w:rPr>
  </w:style>
  <w:style w:type="character" w:customStyle="1" w:styleId="TematkomentarzaZnak1">
    <w:name w:val="Temat komentarza Znak1"/>
    <w:basedOn w:val="TekstkomentarzaZnak3"/>
    <w:rsid w:val="00E87C5E"/>
    <w:rPr>
      <w:b/>
      <w:bCs/>
    </w:rPr>
  </w:style>
  <w:style w:type="character" w:customStyle="1" w:styleId="TekstkomentarzaZnak4">
    <w:name w:val="Tekst komentarza Znak4"/>
    <w:basedOn w:val="Domylnaczcionkaakapitu"/>
    <w:rsid w:val="00E87C5E"/>
    <w:rPr>
      <w:rFonts w:ascii="Times New Roman" w:eastAsia="Times New Roman" w:hAnsi="Times New Roman" w:cs="Times New Roman"/>
      <w:sz w:val="20"/>
      <w:szCs w:val="20"/>
    </w:rPr>
  </w:style>
  <w:style w:type="character" w:customStyle="1" w:styleId="Odwoaniedokomentarza5">
    <w:name w:val="Odwołanie do komentarza5"/>
    <w:basedOn w:val="Domylnaczcionkaakapitu"/>
    <w:rsid w:val="00E87C5E"/>
    <w:rPr>
      <w:sz w:val="16"/>
      <w:szCs w:val="16"/>
    </w:rPr>
  </w:style>
  <w:style w:type="character" w:customStyle="1" w:styleId="NagwekZnak1">
    <w:name w:val="Nagłówek Znak1"/>
    <w:basedOn w:val="Domylnaczcionkaakapitu"/>
    <w:rsid w:val="00E87C5E"/>
    <w:rPr>
      <w:rFonts w:ascii="Times New Roman" w:eastAsia="Times New Roman" w:hAnsi="Times New Roman" w:cs="Times New Roman"/>
    </w:rPr>
  </w:style>
  <w:style w:type="character" w:customStyle="1" w:styleId="StopkaZnak1">
    <w:name w:val="Stopka Znak1"/>
    <w:basedOn w:val="Domylnaczcionkaakapitu"/>
    <w:rsid w:val="00E87C5E"/>
    <w:rPr>
      <w:rFonts w:ascii="Times New Roman" w:eastAsia="Times New Roman" w:hAnsi="Times New Roman" w:cs="Times New Roman"/>
    </w:rPr>
  </w:style>
  <w:style w:type="character" w:customStyle="1" w:styleId="TematkomentarzaZnak2">
    <w:name w:val="Temat komentarza Znak2"/>
    <w:basedOn w:val="TekstkomentarzaZnak4"/>
    <w:rsid w:val="00E87C5E"/>
    <w:rPr>
      <w:b/>
      <w:bCs/>
    </w:rPr>
  </w:style>
  <w:style w:type="character" w:customStyle="1" w:styleId="TekstkomentarzaZnak5">
    <w:name w:val="Tekst komentarza Znak5"/>
    <w:basedOn w:val="Domylnaczcionkaakapitu"/>
    <w:rsid w:val="00E87C5E"/>
    <w:rPr>
      <w:rFonts w:ascii="Times New Roman" w:eastAsia="Times New Roman" w:hAnsi="Times New Roman" w:cs="Times New Roman"/>
      <w:sz w:val="20"/>
      <w:szCs w:val="20"/>
    </w:rPr>
  </w:style>
  <w:style w:type="character" w:customStyle="1" w:styleId="Odwoaniedokomentarza6">
    <w:name w:val="Odwołanie do komentarza6"/>
    <w:basedOn w:val="Domylnaczcionkaakapitu"/>
    <w:rsid w:val="00E87C5E"/>
    <w:rPr>
      <w:sz w:val="16"/>
      <w:szCs w:val="16"/>
    </w:rPr>
  </w:style>
  <w:style w:type="character" w:customStyle="1" w:styleId="TematkomentarzaZnak3">
    <w:name w:val="Temat komentarza Znak3"/>
    <w:basedOn w:val="TekstkomentarzaZnak5"/>
    <w:rsid w:val="00E87C5E"/>
    <w:rPr>
      <w:b/>
      <w:bCs/>
    </w:rPr>
  </w:style>
  <w:style w:type="character" w:customStyle="1" w:styleId="TekstkomentarzaZnak6">
    <w:name w:val="Tekst komentarza Znak6"/>
    <w:basedOn w:val="Domylnaczcionkaakapitu"/>
    <w:rsid w:val="00E87C5E"/>
    <w:rPr>
      <w:rFonts w:ascii="Times New Roman" w:eastAsia="Times New Roman" w:hAnsi="Times New Roman" w:cs="Times New Roman"/>
      <w:sz w:val="20"/>
      <w:szCs w:val="20"/>
    </w:rPr>
  </w:style>
  <w:style w:type="character" w:customStyle="1" w:styleId="Odwoaniedokomentarza7">
    <w:name w:val="Odwołanie do komentarza7"/>
    <w:basedOn w:val="Domylnaczcionkaakapitu"/>
    <w:rsid w:val="00E87C5E"/>
    <w:rPr>
      <w:sz w:val="16"/>
      <w:szCs w:val="16"/>
    </w:rPr>
  </w:style>
  <w:style w:type="table" w:customStyle="1" w:styleId="Zwykatabela">
    <w:name w:val="Zwykła tabela"/>
    <w:uiPriority w:val="99"/>
    <w:semiHidden/>
    <w:unhideWhenUsed/>
    <w:rsid w:val="00E87C5E"/>
    <w:tblPr>
      <w:tblStyleRowBandSize w:val="1"/>
      <w:tblStyleColBandSize w:val="1"/>
      <w:tblInd w:w="0" w:type="dxa"/>
      <w:tblCellMar>
        <w:top w:w="0" w:type="dxa"/>
        <w:left w:w="108" w:type="dxa"/>
        <w:bottom w:w="0" w:type="dxa"/>
        <w:right w:w="108" w:type="dxa"/>
      </w:tblCellMar>
    </w:tblPr>
  </w:style>
  <w:style w:type="table" w:customStyle="1" w:styleId="Zwykatabela5">
    <w:name w:val="Zwykła tabela5"/>
    <w:rsid w:val="00E87C5E"/>
    <w:tblPr>
      <w:tblStyleRowBandSize w:val="1"/>
      <w:tblStyleColBandSize w:val="1"/>
      <w:tblInd w:w="0" w:type="dxa"/>
      <w:tblCellMar>
        <w:top w:w="0" w:type="dxa"/>
        <w:left w:w="108" w:type="dxa"/>
        <w:bottom w:w="0" w:type="dxa"/>
        <w:right w:w="108" w:type="dxa"/>
      </w:tblCellMar>
    </w:tblPr>
  </w:style>
  <w:style w:type="table" w:customStyle="1" w:styleId="Zwykatabela4">
    <w:name w:val="Zwykła tabela4"/>
    <w:rsid w:val="00E87C5E"/>
    <w:tblPr>
      <w:tblStyleRowBandSize w:val="1"/>
      <w:tblStyleColBandSize w:val="1"/>
      <w:tblInd w:w="0" w:type="dxa"/>
      <w:tblCellMar>
        <w:top w:w="0" w:type="dxa"/>
        <w:left w:w="108" w:type="dxa"/>
        <w:bottom w:w="0" w:type="dxa"/>
        <w:right w:w="108" w:type="dxa"/>
      </w:tblCellMar>
    </w:tblPr>
  </w:style>
  <w:style w:type="table" w:customStyle="1" w:styleId="Zwykatabela3">
    <w:name w:val="Zwykła tabela3"/>
    <w:rsid w:val="00E87C5E"/>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2"/>
    <w:rsid w:val="00E87C5E"/>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1"/>
    <w:rsid w:val="00E87C5E"/>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7"/>
    <w:uiPriority w:val="99"/>
    <w:rsid w:val="00E87C5E"/>
    <w:rPr>
      <w:sz w:val="20"/>
      <w:szCs w:val="20"/>
    </w:rPr>
  </w:style>
  <w:style w:type="character" w:customStyle="1" w:styleId="TekstkomentarzaZnak7">
    <w:name w:val="Tekst komentarza Znak7"/>
    <w:basedOn w:val="Domylnaczcionkaakapitu"/>
    <w:link w:val="Tekstkomentarza"/>
    <w:uiPriority w:val="99"/>
    <w:rsid w:val="00E87C5E"/>
    <w:rPr>
      <w:rFonts w:ascii="Times New Roman" w:eastAsia="Times New Roman" w:hAnsi="Times New Roman" w:cs="Times New Roman"/>
      <w:sz w:val="20"/>
      <w:szCs w:val="20"/>
    </w:rPr>
  </w:style>
  <w:style w:type="character" w:styleId="Odwoaniedokomentarza">
    <w:name w:val="annotation reference"/>
    <w:basedOn w:val="Domylnaczcionkaakapitu"/>
    <w:uiPriority w:val="99"/>
    <w:rsid w:val="00E87C5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pl-pl" w:eastAsia="zh-cn" w:bidi="ar-sa"/>
      </w:rPr>
    </w:rPrDefault>
    <w:pPrDefault>
      <w:pPr>
        <w:ind w:left="284"/>
        <w:spacing w:before="92"/>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rPr>
  </w:style>
  <w:style w:type="paragraph" w:styleId="para1">
    <w:name w:val="Body Text"/>
    <w:qFormat/>
    <w:basedOn w:val="para0"/>
    <w:pPr>
      <w:spacing/>
      <w:jc w:val="both"/>
    </w:pPr>
    <w:rPr>
      <w:sz w:val="24"/>
      <w:szCs w:val="24"/>
    </w:rPr>
  </w:style>
  <w:style w:type="paragraph" w:styleId="para2" w:customStyle="1">
    <w:name w:val="Nagłówek 11"/>
    <w:qFormat/>
    <w:basedOn w:val="para0"/>
    <w:pPr>
      <w:ind w:left="216"/>
      <w:outlineLvl w:val="1"/>
    </w:pPr>
    <w:rPr>
      <w:b/>
      <w:bCs/>
      <w:sz w:val="24"/>
      <w:szCs w:val="24"/>
    </w:rPr>
  </w:style>
  <w:style w:type="paragraph" w:styleId="para3">
    <w:name w:val="Title"/>
    <w:qFormat/>
    <w:basedOn w:val="para0"/>
    <w:pPr>
      <w:ind w:left="1937" w:right="2359"/>
      <w:spacing/>
      <w:jc w:val="center"/>
    </w:pPr>
    <w:rPr>
      <w:b/>
      <w:bCs/>
      <w:sz w:val="32"/>
      <w:szCs w:val="32"/>
    </w:rPr>
  </w:style>
  <w:style w:type="paragraph" w:styleId="para4">
    <w:name w:val="List Paragraph"/>
    <w:qFormat/>
    <w:basedOn w:val="para0"/>
    <w:pPr>
      <w:ind w:left="643" w:hanging="428"/>
      <w:spacing/>
      <w:jc w:val="both"/>
    </w:pPr>
  </w:style>
  <w:style w:type="paragraph" w:styleId="para5">
    <w:name w:val="Balloon Text"/>
    <w:qFormat/>
    <w:basedOn w:val="para0"/>
    <w:rPr>
      <w:rFonts w:ascii="Tahoma" w:hAnsi="Tahoma" w:cs="Tahoma"/>
      <w:sz w:val="16"/>
      <w:szCs w:val="16"/>
    </w:rPr>
  </w:style>
  <w:style w:type="paragraph" w:styleId="para6" w:customStyle="1">
    <w:name w:val="Comment Text"/>
    <w:qFormat/>
    <w:basedOn w:val="para0"/>
    <w:pPr>
      <w:ind w:left="0"/>
      <w:spacing w:before="0"/>
    </w:pPr>
    <w:rPr>
      <w:sz w:val="20"/>
      <w:szCs w:val="20"/>
    </w:rPr>
  </w:style>
  <w:style w:type="paragraph" w:styleId="para7" w:customStyle="1">
    <w:name w:val="Comment Subject"/>
    <w:qFormat/>
    <w:basedOn w:val="para6"/>
    <w:next w:val="para6"/>
    <w:rPr>
      <w:b/>
      <w:bCs/>
    </w:rPr>
  </w:style>
  <w:style w:type="paragraph" w:styleId="para8" w:customStyle="1">
    <w:name w:val="Nagłówek1"/>
    <w:qFormat/>
    <w:basedOn w:val="para0"/>
    <w:pPr>
      <w:spacing w:before="0"/>
      <w:tabs defTabSz="567">
        <w:tab w:val="center" w:pos="4536" w:leader="none"/>
        <w:tab w:val="right" w:pos="9072" w:leader="none"/>
      </w:tabs>
    </w:pPr>
  </w:style>
  <w:style w:type="paragraph" w:styleId="para9" w:customStyle="1">
    <w:name w:val="Tekst komentarza1"/>
    <w:qFormat/>
    <w:basedOn w:val="para0"/>
    <w:rPr>
      <w:sz w:val="20"/>
      <w:szCs w:val="20"/>
    </w:rPr>
  </w:style>
  <w:style w:type="paragraph" w:styleId="para10" w:customStyle="1">
    <w:name w:val="Tekst komentarza2"/>
    <w:qFormat/>
    <w:basedOn w:val="para0"/>
    <w:rPr>
      <w:sz w:val="20"/>
      <w:szCs w:val="20"/>
    </w:rPr>
  </w:style>
  <w:style w:type="paragraph" w:styleId="para11" w:customStyle="1">
    <w:name w:val="WW-Domyś3f3flnie"/>
    <w:qFormat/>
    <w:pPr>
      <w:ind w:left="0"/>
      <w:spacing w:before="0"/>
    </w:pPr>
    <w:rPr>
      <w:rFonts w:ascii="Times New Roman" w:hAnsi="Times New Roman" w:eastAsia="Times New Roman" w:cs="Times New Roman"/>
      <w:kern w:val="1"/>
      <w:sz w:val="24"/>
      <w:szCs w:val="24"/>
      <w:lang w:val="pl-pl" w:eastAsia="zh-cn" w:bidi="ar-sa"/>
    </w:rPr>
  </w:style>
  <w:style w:type="paragraph" w:styleId="para12" w:customStyle="1">
    <w:name w:val="Tekst komentarza3"/>
    <w:qFormat/>
    <w:basedOn w:val="para0"/>
    <w:rPr>
      <w:sz w:val="20"/>
      <w:szCs w:val="20"/>
    </w:rPr>
  </w:style>
  <w:style w:type="paragraph" w:styleId="para13" w:customStyle="1">
    <w:name w:val="Temat komentarza1"/>
    <w:qFormat/>
    <w:basedOn w:val="para12"/>
    <w:next w:val="para12"/>
    <w:rPr>
      <w:b/>
      <w:bCs/>
    </w:rPr>
  </w:style>
  <w:style w:type="paragraph" w:styleId="para14" w:customStyle="1">
    <w:name w:val="Stopka1"/>
    <w:qFormat/>
    <w:basedOn w:val="para0"/>
    <w:pPr>
      <w:spacing w:before="0"/>
      <w:tabs defTabSz="567">
        <w:tab w:val="center" w:pos="4536" w:leader="none"/>
        <w:tab w:val="right" w:pos="9072" w:leader="none"/>
      </w:tabs>
    </w:pPr>
  </w:style>
  <w:style w:type="paragraph" w:styleId="para15">
    <w:name w:val="No Spacing"/>
    <w:qFormat/>
    <w:pPr>
      <w:ind w:left="0"/>
      <w:spacing w:before="0"/>
      <w:widowControl/>
    </w:pPr>
    <w:rPr>
      <w:rFonts w:ascii="Times New Roman" w:hAnsi="Times New Roman" w:eastAsia="Times New Roman"/>
      <w:sz w:val="22"/>
      <w:szCs w:val="22"/>
      <w:lang w:val="pl-pl" w:eastAsia="zh-cn" w:bidi="ar-sa"/>
    </w:rPr>
  </w:style>
  <w:style w:type="paragraph" w:styleId="para16" w:customStyle="1">
    <w:name w:val="Tekst komentarza4"/>
    <w:qFormat/>
    <w:basedOn w:val="para0"/>
    <w:rPr>
      <w:sz w:val="20"/>
      <w:szCs w:val="20"/>
    </w:rPr>
  </w:style>
  <w:style w:type="paragraph" w:styleId="para17" w:customStyle="1">
    <w:name w:val="Temat komentarza2"/>
    <w:qFormat/>
    <w:basedOn w:val="para16"/>
    <w:next w:val="para16"/>
    <w:rPr>
      <w:b/>
      <w:bCs/>
    </w:rPr>
  </w:style>
  <w:style w:type="paragraph" w:styleId="para18" w:customStyle="1">
    <w:name w:val="Comment Text1"/>
    <w:qFormat/>
    <w:basedOn w:val="para0"/>
    <w:pPr>
      <w:ind w:left="0"/>
      <w:spacing w:before="0"/>
    </w:pPr>
    <w:rPr>
      <w:sz w:val="20"/>
      <w:szCs w:val="20"/>
    </w:rPr>
  </w:style>
  <w:style w:type="paragraph" w:styleId="para19" w:customStyle="1">
    <w:name w:val="Comment Subject1"/>
    <w:qFormat/>
    <w:basedOn w:val="para18"/>
    <w:next w:val="para18"/>
    <w:rPr>
      <w:b/>
      <w:bCs/>
    </w:rPr>
  </w:style>
  <w:style w:type="paragraph" w:styleId="para20" w:customStyle="1">
    <w:name w:val="Tekst komentarza5"/>
    <w:qFormat/>
    <w:basedOn w:val="para0"/>
    <w:rPr>
      <w:sz w:val="20"/>
      <w:szCs w:val="20"/>
    </w:rPr>
  </w:style>
  <w:style w:type="paragraph" w:styleId="para21" w:customStyle="1">
    <w:name w:val="Header"/>
    <w:qFormat/>
    <w:basedOn w:val="para0"/>
    <w:pPr>
      <w:spacing w:before="0"/>
      <w:tabs defTabSz="567">
        <w:tab w:val="center" w:pos="4536" w:leader="none"/>
        <w:tab w:val="right" w:pos="9072" w:leader="none"/>
      </w:tabs>
    </w:pPr>
  </w:style>
  <w:style w:type="paragraph" w:styleId="para22" w:customStyle="1">
    <w:name w:val="Footer"/>
    <w:qFormat/>
    <w:basedOn w:val="para0"/>
    <w:pPr>
      <w:spacing w:before="0"/>
      <w:tabs defTabSz="567">
        <w:tab w:val="center" w:pos="4536" w:leader="none"/>
        <w:tab w:val="right" w:pos="9072" w:leader="none"/>
      </w:tabs>
    </w:pPr>
  </w:style>
  <w:style w:type="paragraph" w:styleId="para23" w:customStyle="1">
    <w:name w:val="Temat komentarza3"/>
    <w:qFormat/>
    <w:basedOn w:val="para20"/>
    <w:next w:val="para20"/>
    <w:rPr>
      <w:b/>
      <w:bCs/>
    </w:rPr>
  </w:style>
  <w:style w:type="paragraph" w:styleId="para24" w:customStyle="1">
    <w:name w:val="Tekst podstawowy wcię3fty 3"/>
    <w:qFormat/>
    <w:basedOn w:val="para0"/>
    <w:pPr>
      <w:ind w:left="3119" w:hanging="2879"/>
      <w:spacing w:before="0"/>
      <w:jc w:val="both"/>
    </w:pPr>
    <w:rPr>
      <w:b/>
      <w:kern w:val="1"/>
      <w:sz w:val="24"/>
      <w:szCs w:val="24"/>
    </w:rPr>
  </w:style>
  <w:style w:type="paragraph" w:styleId="para25" w:customStyle="1">
    <w:name w:val="Tekst komentarza6"/>
    <w:qFormat/>
    <w:basedOn w:val="para0"/>
    <w:rPr>
      <w:sz w:val="20"/>
      <w:szCs w:val="20"/>
    </w:rPr>
  </w:style>
  <w:style w:type="paragraph" w:styleId="para26" w:customStyle="1">
    <w:name w:val="Temat komentarza4"/>
    <w:qFormat/>
    <w:basedOn w:val="para25"/>
    <w:next w:val="para25"/>
    <w:rPr>
      <w:b/>
      <w:bCs/>
    </w:rPr>
  </w:style>
  <w:style w:type="paragraph" w:styleId="para27" w:customStyle="1">
    <w:name w:val="annotation text"/>
    <w:qFormat/>
    <w:basedOn w:val="para0"/>
    <w:rPr>
      <w:sz w:val="20"/>
      <w:szCs w:val="20"/>
    </w:rPr>
  </w:style>
  <w:style w:type="paragraph" w:styleId="para28">
    <w:name w:val="Comment Text"/>
    <w:qFormat/>
    <w:basedOn w:val="para0"/>
    <w:pPr>
      <w:ind w:left="0"/>
      <w:spacing w:before="0"/>
    </w:pPr>
    <w:rPr>
      <w:sz w:val="20"/>
      <w:szCs w:val="20"/>
    </w:rPr>
  </w:style>
  <w:style w:type="character" w:styleId="char0" w:default="1">
    <w:name w:val="Default Paragraph Font"/>
  </w:style>
  <w:style w:type="character" w:styleId="char1" w:customStyle="1">
    <w:name w:val="Tekst podstawowy Znak"/>
    <w:basedOn w:val="char0"/>
    <w:rPr>
      <w:rFonts w:ascii="Times New Roman" w:hAnsi="Times New Roman" w:eastAsia="Times New Roman" w:cs="Times New Roman"/>
      <w:sz w:val="24"/>
      <w:szCs w:val="24"/>
    </w:rPr>
  </w:style>
  <w:style w:type="character" w:styleId="char2" w:customStyle="1">
    <w:name w:val="Tytuł Znak"/>
    <w:basedOn w:val="char0"/>
    <w:rPr>
      <w:rFonts w:ascii="Times New Roman" w:hAnsi="Times New Roman" w:eastAsia="Times New Roman" w:cs="Times New Roman"/>
      <w:b/>
      <w:bCs/>
      <w:sz w:val="32"/>
      <w:szCs w:val="32"/>
    </w:rPr>
  </w:style>
  <w:style w:type="character" w:styleId="char3" w:customStyle="1">
    <w:name w:val="Tekst dymka Znak"/>
    <w:basedOn w:val="char0"/>
    <w:rPr>
      <w:rFonts w:ascii="Tahoma" w:hAnsi="Tahoma" w:eastAsia="Times New Roman" w:cs="Tahoma"/>
      <w:sz w:val="16"/>
      <w:szCs w:val="16"/>
    </w:rPr>
  </w:style>
  <w:style w:type="character" w:styleId="char4">
    <w:name w:val="Hyperlink"/>
    <w:basedOn w:val="char0"/>
    <w:rPr>
      <w:color w:val="0000ff"/>
      <w:u w:color="auto" w:val="single"/>
    </w:rPr>
  </w:style>
  <w:style w:type="character" w:styleId="char5" w:customStyle="1">
    <w:name w:val="Tekst komentarza Znak"/>
    <w:basedOn w:val="char0"/>
    <w:rPr>
      <w:rFonts w:ascii="Times New Roman" w:hAnsi="Times New Roman" w:eastAsia="Times New Roman" w:cs="Times New Roman"/>
      <w:sz w:val="20"/>
      <w:szCs w:val="20"/>
    </w:rPr>
  </w:style>
  <w:style w:type="character" w:styleId="char6" w:customStyle="1">
    <w:name w:val="Odwołanie do komentarza1"/>
    <w:basedOn w:val="char0"/>
    <w:rPr>
      <w:sz w:val="16"/>
      <w:szCs w:val="16"/>
    </w:rPr>
  </w:style>
  <w:style w:type="character" w:styleId="char7" w:customStyle="1">
    <w:name w:val="Tekst komentarza Znak1"/>
    <w:basedOn w:val="char0"/>
    <w:rPr>
      <w:rFonts w:ascii="Times New Roman" w:hAnsi="Times New Roman" w:eastAsia="Times New Roman" w:cs="Times New Roman"/>
      <w:sz w:val="20"/>
      <w:szCs w:val="20"/>
    </w:rPr>
  </w:style>
  <w:style w:type="character" w:styleId="char8" w:customStyle="1">
    <w:name w:val="Odwołanie do komentarza2"/>
    <w:basedOn w:val="char0"/>
    <w:rPr>
      <w:sz w:val="16"/>
      <w:szCs w:val="16"/>
    </w:rPr>
  </w:style>
  <w:style w:type="character" w:styleId="char9" w:customStyle="1">
    <w:name w:val="Odwołanie do komentarza3"/>
    <w:basedOn w:val="char0"/>
    <w:rPr>
      <w:sz w:val="16"/>
      <w:szCs w:val="16"/>
    </w:rPr>
  </w:style>
  <w:style w:type="character" w:styleId="char10" w:customStyle="1">
    <w:name w:val="Tekst komentarza Znak2"/>
    <w:basedOn w:val="char0"/>
    <w:rPr>
      <w:rFonts w:ascii="Times New Roman" w:hAnsi="Times New Roman" w:eastAsia="Times New Roman" w:cs="Times New Roman"/>
      <w:sz w:val="20"/>
      <w:szCs w:val="20"/>
    </w:rPr>
  </w:style>
  <w:style w:type="character" w:styleId="char11" w:customStyle="1">
    <w:name w:val="Temat komentarza Znak"/>
    <w:basedOn w:val="char10"/>
    <w:rPr>
      <w:b/>
      <w:bCs/>
    </w:rPr>
  </w:style>
  <w:style w:type="character" w:styleId="char12" w:customStyle="1">
    <w:name w:val="Nagłówek Znak"/>
    <w:basedOn w:val="char0"/>
    <w:rPr>
      <w:rFonts w:ascii="Times New Roman" w:hAnsi="Times New Roman" w:eastAsia="Times New Roman" w:cs="Times New Roman"/>
    </w:rPr>
  </w:style>
  <w:style w:type="character" w:styleId="char13" w:customStyle="1">
    <w:name w:val="Stopka Znak"/>
    <w:basedOn w:val="char0"/>
    <w:rPr>
      <w:rFonts w:ascii="Times New Roman" w:hAnsi="Times New Roman" w:eastAsia="Times New Roman" w:cs="Times New Roman"/>
    </w:rPr>
  </w:style>
  <w:style w:type="character" w:styleId="char14" w:customStyle="1">
    <w:name w:val="Bez odstępów Znak"/>
    <w:basedOn w:val="char0"/>
    <w:rPr>
      <w:rFonts w:ascii="Times New Roman" w:hAnsi="Times New Roman" w:eastAsia="Times New Roman"/>
    </w:rPr>
  </w:style>
  <w:style w:type="character" w:styleId="char15" w:customStyle="1">
    <w:name w:val="Tekst komentarza Znak3"/>
    <w:basedOn w:val="char0"/>
    <w:rPr>
      <w:rFonts w:ascii="Times New Roman" w:hAnsi="Times New Roman" w:eastAsia="Times New Roman" w:cs="Times New Roman"/>
      <w:sz w:val="20"/>
      <w:szCs w:val="20"/>
    </w:rPr>
  </w:style>
  <w:style w:type="character" w:styleId="char16" w:customStyle="1">
    <w:name w:val="Odwołanie do komentarza4"/>
    <w:basedOn w:val="char0"/>
    <w:rPr>
      <w:sz w:val="16"/>
      <w:szCs w:val="16"/>
    </w:rPr>
  </w:style>
  <w:style w:type="character" w:styleId="char17" w:customStyle="1">
    <w:name w:val="Temat komentarza Znak1"/>
    <w:basedOn w:val="char15"/>
    <w:rPr>
      <w:b/>
      <w:bCs/>
    </w:rPr>
  </w:style>
  <w:style w:type="character" w:styleId="char18" w:customStyle="1">
    <w:name w:val="Tekst komentarza Znak4"/>
    <w:basedOn w:val="char0"/>
    <w:rPr>
      <w:rFonts w:ascii="Times New Roman" w:hAnsi="Times New Roman" w:eastAsia="Times New Roman" w:cs="Times New Roman"/>
      <w:sz w:val="20"/>
      <w:szCs w:val="20"/>
    </w:rPr>
  </w:style>
  <w:style w:type="character" w:styleId="char19" w:customStyle="1">
    <w:name w:val="Odwołanie do komentarza5"/>
    <w:basedOn w:val="char0"/>
    <w:rPr>
      <w:sz w:val="16"/>
      <w:szCs w:val="16"/>
    </w:rPr>
  </w:style>
  <w:style w:type="character" w:styleId="char20" w:customStyle="1">
    <w:name w:val="Nagłówek Znak1"/>
    <w:basedOn w:val="char0"/>
    <w:rPr>
      <w:rFonts w:ascii="Times New Roman" w:hAnsi="Times New Roman" w:eastAsia="Times New Roman" w:cs="Times New Roman"/>
    </w:rPr>
  </w:style>
  <w:style w:type="character" w:styleId="char21" w:customStyle="1">
    <w:name w:val="Stopka Znak1"/>
    <w:basedOn w:val="char0"/>
    <w:rPr>
      <w:rFonts w:ascii="Times New Roman" w:hAnsi="Times New Roman" w:eastAsia="Times New Roman" w:cs="Times New Roman"/>
    </w:rPr>
  </w:style>
  <w:style w:type="character" w:styleId="char22" w:customStyle="1">
    <w:name w:val="Temat komentarza Znak2"/>
    <w:basedOn w:val="char18"/>
    <w:rPr>
      <w:b/>
      <w:bCs/>
    </w:rPr>
  </w:style>
  <w:style w:type="character" w:styleId="char23" w:customStyle="1">
    <w:name w:val="Tekst komentarza Znak5"/>
    <w:basedOn w:val="char0"/>
    <w:rPr>
      <w:rFonts w:ascii="Times New Roman" w:hAnsi="Times New Roman" w:eastAsia="Times New Roman" w:cs="Times New Roman"/>
      <w:sz w:val="20"/>
      <w:szCs w:val="20"/>
    </w:rPr>
  </w:style>
  <w:style w:type="character" w:styleId="char24" w:customStyle="1">
    <w:name w:val="Odwołanie do komentarza6"/>
    <w:basedOn w:val="char0"/>
    <w:rPr>
      <w:sz w:val="16"/>
      <w:szCs w:val="16"/>
    </w:rPr>
  </w:style>
  <w:style w:type="character" w:styleId="char25" w:customStyle="1">
    <w:name w:val="Temat komentarza Znak3"/>
    <w:basedOn w:val="char23"/>
    <w:rPr>
      <w:b/>
      <w:bCs/>
    </w:rPr>
  </w:style>
  <w:style w:type="character" w:styleId="char26" w:customStyle="1">
    <w:name w:val="Tekst komentarza Znak6"/>
    <w:basedOn w:val="char0"/>
    <w:rPr>
      <w:rFonts w:ascii="Times New Roman" w:hAnsi="Times New Roman" w:eastAsia="Times New Roman" w:cs="Times New Roman"/>
      <w:sz w:val="20"/>
      <w:szCs w:val="20"/>
    </w:rPr>
  </w:style>
  <w:style w:type="character" w:styleId="char27" w:customStyle="1">
    <w:name w:val="annotation reference"/>
    <w:basedOn w:val="char0"/>
    <w:rPr>
      <w:sz w:val="16"/>
      <w:szCs w:val="16"/>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5">
    <w:name w:val="Zwykła tabela5"/>
    <w:tblPr>
      <w:tblStyleRowBandSize w:val="1"/>
      <w:tblStyleColBandSize w:val="1"/>
      <w:tblInd w:w="0" w:type="dxa"/>
      <w:tblCellMar>
        <w:top w:w="0" w:type="dxa"/>
        <w:left w:w="108" w:type="dxa"/>
        <w:bottom w:w="0" w:type="dxa"/>
        <w:right w:w="108" w:type="dxa"/>
      </w:tblCellMar>
    </w:tblPr>
  </w:style>
  <w:style w:type="table" w:styleId="Zwykatabela4">
    <w:name w:val="Zwykła tabela4"/>
    <w:tblPr>
      <w:tblStyleRowBandSize w:val="1"/>
      <w:tblStyleColBandSize w:val="1"/>
      <w:tblInd w:w="0" w:type="dxa"/>
      <w:tblCellMar>
        <w:top w:w="0" w:type="dxa"/>
        <w:left w:w="108" w:type="dxa"/>
        <w:bottom w:w="0" w:type="dxa"/>
        <w:right w:w="108" w:type="dxa"/>
      </w:tblCellMar>
    </w:tblPr>
  </w:style>
  <w:style w:type="table" w:styleId="Zwykatabela3">
    <w:name w:val="Zwykła tabela3"/>
    <w:tblPr>
      <w:tblStyleRowBandSize w:val="1"/>
      <w:tblStyleColBandSize w:val="1"/>
      <w:tblInd w:w="0" w:type="dxa"/>
      <w:tblCellMar>
        <w:top w:w="0" w:type="dxa"/>
        <w:left w:w="108" w:type="dxa"/>
        <w:bottom w:w="0" w:type="dxa"/>
        <w:right w:w="108" w:type="dxa"/>
      </w:tblCellMar>
    </w:tblPr>
  </w:style>
  <w:style w:type="table" w:styleId="Zwykatabela2">
    <w:name w:val="Zwykła tabela2"/>
    <w:tblPr>
      <w:tblStyleRowBandSize w:val="1"/>
      <w:tblStyleColBandSize w:val="1"/>
      <w:tblInd w:w="0" w:type="dxa"/>
      <w:tblCellMar>
        <w:top w:w="0" w:type="dxa"/>
        <w:left w:w="108" w:type="dxa"/>
        <w:bottom w:w="0" w:type="dxa"/>
        <w:right w:w="108" w:type="dxa"/>
      </w:tblCellMar>
    </w:tblPr>
  </w:style>
  <w:style w:type="table" w:styleId="Zwykatabela1">
    <w:name w:val="Zwykła tabel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0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ww.portalzp.pl/kody-cpv/szczegoly/uslugi-prowadzenia-kampanii-reklamowych-8767" TargetMode="External"/><Relationship Id="rId12" Type="http://schemas.openxmlformats.org/officeDocument/2006/relationships/hyperlink" Target="https://sip.legalis.pl/document-view.seam?documentId=mfrxilrtg4ytimjzhe4tiltqmfyc4njrga4dcnjuh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od@tak.torun.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slugi-prowadzenia-kampanii-reklamowych-8767"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info@tak.torun.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18</Pages>
  <Words>7675</Words>
  <Characters>46054</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g1-user</dc:creator>
  <cp:lastModifiedBy>pmk</cp:lastModifiedBy>
  <cp:revision>4</cp:revision>
  <cp:lastPrinted>2024-10-15T08:40:00Z</cp:lastPrinted>
  <dcterms:created xsi:type="dcterms:W3CDTF">2024-10-15T07:24:00Z</dcterms:created>
  <dcterms:modified xsi:type="dcterms:W3CDTF">2024-10-15T10:39:00Z</dcterms:modified>
</cp:coreProperties>
</file>